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BC" w:rsidRDefault="006038F3">
      <w:pPr>
        <w:pStyle w:val="Normal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 w:rsidR="009A08BC" w:rsidRPr="0054773A" w:rsidRDefault="006038F3">
      <w:pPr>
        <w:pStyle w:val="Normal0"/>
        <w:framePr w:w="1050" w:wrap="auto" w:hAnchor="text" w:x="1800" w:y="1585"/>
        <w:widowControl w:val="0"/>
        <w:autoSpaceDE w:val="0"/>
        <w:autoSpaceDN w:val="0"/>
        <w:spacing w:before="0" w:after="0" w:line="300" w:lineRule="exact"/>
        <w:jc w:val="left"/>
        <w:rPr>
          <w:rFonts w:ascii="SimHei" w:eastAsiaTheme="minorEastAsia" w:hint="eastAsia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z w:val="30"/>
          <w:lang w:eastAsia="zh-CN"/>
        </w:rPr>
        <w:t>附件</w:t>
      </w:r>
    </w:p>
    <w:p w:rsidR="009A08BC" w:rsidRDefault="006038F3">
      <w:pPr>
        <w:pStyle w:val="Normal0"/>
        <w:framePr w:w="7107" w:wrap="auto" w:hAnchor="text" w:x="2866" w:y="6506"/>
        <w:widowControl w:val="0"/>
        <w:autoSpaceDE w:val="0"/>
        <w:autoSpaceDN w:val="0"/>
        <w:spacing w:before="0" w:after="0" w:line="439" w:lineRule="exact"/>
        <w:jc w:val="left"/>
        <w:rPr>
          <w:rFonts w:ascii="SimSun"/>
          <w:color w:val="000000"/>
          <w:sz w:val="44"/>
          <w:lang w:eastAsia="zh-CN"/>
        </w:rPr>
      </w:pPr>
      <w:r>
        <w:rPr>
          <w:rFonts w:ascii="SimSun" w:hAnsi="SimSun" w:cs="SimSun"/>
          <w:color w:val="000000"/>
          <w:spacing w:val="2"/>
          <w:sz w:val="44"/>
          <w:lang w:eastAsia="zh-CN"/>
        </w:rPr>
        <w:t>可再生能源发展</w:t>
      </w:r>
      <w:r>
        <w:rPr>
          <w:rFonts w:ascii="SimSun" w:hAnsi="SimSun" w:cs="SimSun"/>
          <w:color w:val="000000"/>
          <w:spacing w:val="2"/>
          <w:sz w:val="44"/>
          <w:lang w:eastAsia="zh-CN"/>
        </w:rPr>
        <w:t>“</w:t>
      </w:r>
      <w:r>
        <w:rPr>
          <w:rFonts w:ascii="SimSun" w:hAnsi="SimSun" w:cs="SimSun"/>
          <w:color w:val="000000"/>
          <w:spacing w:val="2"/>
          <w:sz w:val="44"/>
          <w:lang w:eastAsia="zh-CN"/>
        </w:rPr>
        <w:t>十三五</w:t>
      </w:r>
      <w:r>
        <w:rPr>
          <w:rFonts w:ascii="SimSun" w:hAnsi="SimSun" w:cs="SimSun"/>
          <w:color w:val="000000"/>
          <w:spacing w:val="2"/>
          <w:sz w:val="44"/>
          <w:lang w:eastAsia="zh-CN"/>
        </w:rPr>
        <w:t>”</w:t>
      </w:r>
      <w:r>
        <w:rPr>
          <w:rFonts w:ascii="SimSun" w:hAnsi="SimSun" w:cs="SimSun"/>
          <w:color w:val="000000"/>
          <w:spacing w:val="2"/>
          <w:sz w:val="44"/>
          <w:lang w:eastAsia="zh-CN"/>
        </w:rPr>
        <w:t>规划</w:t>
      </w:r>
    </w:p>
    <w:p w:rsidR="009A08BC" w:rsidRDefault="006038F3">
      <w:pPr>
        <w:pStyle w:val="Normal0"/>
        <w:framePr w:w="3060" w:wrap="auto" w:hAnchor="text" w:x="4692" w:y="7169"/>
        <w:widowControl w:val="0"/>
        <w:autoSpaceDE w:val="0"/>
        <w:autoSpaceDN w:val="0"/>
        <w:spacing w:before="0" w:after="0" w:line="360" w:lineRule="exact"/>
        <w:jc w:val="left"/>
        <w:rPr>
          <w:rFonts w:ascii="SimSun"/>
          <w:color w:val="000000"/>
          <w:sz w:val="36"/>
          <w:lang w:eastAsia="zh-CN"/>
        </w:rPr>
      </w:pPr>
      <w:r>
        <w:rPr>
          <w:rFonts w:ascii="SimSun" w:hAnsi="SimSun" w:cs="SimSun"/>
          <w:color w:val="000000"/>
          <w:sz w:val="36"/>
          <w:lang w:eastAsia="zh-CN"/>
        </w:rPr>
        <w:t>（公开发布版）</w:t>
      </w:r>
    </w:p>
    <w:p w:rsidR="009A08BC" w:rsidRDefault="006038F3">
      <w:pPr>
        <w:pStyle w:val="Normal0"/>
        <w:framePr w:w="3067" w:wrap="auto" w:hAnchor="text" w:x="4690" w:y="14033"/>
        <w:widowControl w:val="0"/>
        <w:autoSpaceDE w:val="0"/>
        <w:autoSpaceDN w:val="0"/>
        <w:spacing w:before="0" w:after="0" w:line="360" w:lineRule="exact"/>
        <w:jc w:val="left"/>
        <w:rPr>
          <w:rFonts w:ascii="SimSun"/>
          <w:color w:val="000000"/>
          <w:sz w:val="36"/>
          <w:lang w:eastAsia="zh-CN"/>
        </w:rPr>
      </w:pPr>
      <w:r>
        <w:rPr>
          <w:rFonts w:ascii="SimSun" w:hAnsi="SimSun" w:cs="SimSun"/>
          <w:color w:val="000000"/>
          <w:spacing w:val="1"/>
          <w:sz w:val="36"/>
          <w:lang w:eastAsia="zh-CN"/>
        </w:rPr>
        <w:t>国家发展改革委</w:t>
      </w:r>
    </w:p>
    <w:p w:rsidR="009A08BC" w:rsidRDefault="006038F3">
      <w:pPr>
        <w:pStyle w:val="Normal0"/>
        <w:framePr w:w="3427" w:wrap="auto" w:hAnchor="text" w:x="4510" w:y="14657"/>
        <w:widowControl w:val="0"/>
        <w:autoSpaceDE w:val="0"/>
        <w:autoSpaceDN w:val="0"/>
        <w:spacing w:before="0" w:after="0" w:line="360" w:lineRule="exact"/>
        <w:jc w:val="left"/>
        <w:rPr>
          <w:rFonts w:ascii="SimSun"/>
          <w:color w:val="000000"/>
          <w:sz w:val="36"/>
          <w:lang w:eastAsia="zh-CN"/>
        </w:rPr>
      </w:pPr>
      <w:r>
        <w:rPr>
          <w:rFonts w:ascii="SimSun" w:hAnsi="SimSun" w:cs="SimSun"/>
          <w:color w:val="000000"/>
          <w:spacing w:val="1"/>
          <w:sz w:val="36"/>
          <w:lang w:eastAsia="zh-CN"/>
        </w:rPr>
        <w:t>二〇一六年十二月</w:t>
      </w:r>
    </w:p>
    <w:p w:rsidR="009A08BC" w:rsidRPr="0054773A" w:rsidRDefault="009A08BC">
      <w:pPr>
        <w:pStyle w:val="Normal0"/>
        <w:spacing w:before="0" w:after="0" w:line="0" w:lineRule="atLeast"/>
        <w:jc w:val="left"/>
        <w:rPr>
          <w:rFonts w:ascii="Arial" w:eastAsiaTheme="minorEastAsia" w:hint="eastAsia"/>
          <w:color w:val="FF0000"/>
          <w:sz w:val="2"/>
          <w:lang w:eastAsia="zh-CN"/>
        </w:rPr>
        <w:sectPr w:rsidR="009A08BC" w:rsidRPr="0054773A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9A08BC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t xml:space="preserve"> </w:t>
      </w:r>
    </w:p>
    <w:p w:rsidR="009A08BC" w:rsidRDefault="006038F3">
      <w:pPr>
        <w:pStyle w:val="Normal2"/>
        <w:framePr w:w="1620" w:wrap="auto" w:hAnchor="text" w:x="5412" w:y="1865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  <w:lang w:eastAsia="zh-CN"/>
        </w:rPr>
      </w:pPr>
      <w:r>
        <w:rPr>
          <w:rFonts w:ascii="SimHei" w:hAnsi="SimHei" w:cs="SimHei"/>
          <w:color w:val="000000"/>
          <w:sz w:val="36"/>
          <w:lang w:eastAsia="zh-CN"/>
        </w:rPr>
        <w:t>目</w:t>
      </w:r>
      <w:r>
        <w:rPr>
          <w:rFonts w:ascii="Times New Roman"/>
          <w:color w:val="000000"/>
          <w:spacing w:val="270"/>
          <w:sz w:val="36"/>
          <w:lang w:eastAsia="zh-CN"/>
        </w:rPr>
        <w:t xml:space="preserve"> </w:t>
      </w:r>
      <w:r>
        <w:rPr>
          <w:rFonts w:ascii="SimHei" w:hAnsi="SimHei" w:cs="SimHei"/>
          <w:color w:val="000000"/>
          <w:sz w:val="36"/>
          <w:lang w:eastAsia="zh-CN"/>
        </w:rPr>
        <w:t>录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313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z w:val="30"/>
          <w:lang w:eastAsia="zh-CN"/>
        </w:rPr>
        <w:t>前</w:t>
      </w:r>
      <w:r>
        <w:rPr>
          <w:rFonts w:ascii="Times New Roman"/>
          <w:color w:val="000000"/>
          <w:spacing w:val="225"/>
          <w:sz w:val="30"/>
          <w:lang w:eastAsia="zh-CN"/>
        </w:rPr>
        <w:t xml:space="preserve"> </w:t>
      </w:r>
      <w:r>
        <w:rPr>
          <w:rFonts w:ascii="SimHei" w:hAnsi="SimHei" w:cs="SimHei"/>
          <w:color w:val="000000"/>
          <w:spacing w:val="2"/>
          <w:sz w:val="30"/>
          <w:lang w:eastAsia="zh-CN"/>
        </w:rPr>
        <w:t>言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................................................................................................iii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一、发展基础和形势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.........................................................................1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17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（一）国际形势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.........................................................................................</w:t>
      </w:r>
      <w:r>
        <w:rPr>
          <w:rFonts w:ascii="Times New Roman"/>
          <w:color w:val="000000"/>
          <w:spacing w:val="-24"/>
          <w:sz w:val="28"/>
          <w:lang w:eastAsia="zh-CN"/>
        </w:rPr>
        <w:t xml:space="preserve"> </w:t>
      </w:r>
      <w:r>
        <w:rPr>
          <w:rFonts w:ascii="VAWNNS+TimesNewRomanPSMT"/>
          <w:color w:val="000000"/>
          <w:sz w:val="28"/>
          <w:lang w:eastAsia="zh-CN"/>
        </w:rPr>
        <w:t>1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（二）国内形势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...........................................................................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</w:t>
      </w:r>
      <w:r>
        <w:rPr>
          <w:rFonts w:ascii="Times New Roman"/>
          <w:color w:val="000000"/>
          <w:spacing w:val="-24"/>
          <w:sz w:val="28"/>
          <w:lang w:eastAsia="zh-CN"/>
        </w:rPr>
        <w:t xml:space="preserve"> </w:t>
      </w:r>
      <w:r>
        <w:rPr>
          <w:rFonts w:ascii="VAWNNS+TimesNewRomanPSMT"/>
          <w:color w:val="000000"/>
          <w:sz w:val="28"/>
          <w:lang w:eastAsia="zh-CN"/>
        </w:rPr>
        <w:t>2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31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二、指导思想和基本原则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.................................................................6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17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（一）指导思想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.........................................................................................</w:t>
      </w:r>
      <w:r>
        <w:rPr>
          <w:rFonts w:ascii="Times New Roman"/>
          <w:color w:val="000000"/>
          <w:spacing w:val="-24"/>
          <w:sz w:val="28"/>
          <w:lang w:eastAsia="zh-CN"/>
        </w:rPr>
        <w:t xml:space="preserve"> </w:t>
      </w:r>
      <w:r>
        <w:rPr>
          <w:rFonts w:ascii="VAWNNS+TimesNewRomanPSMT"/>
          <w:color w:val="000000"/>
          <w:sz w:val="28"/>
          <w:lang w:eastAsia="zh-CN"/>
        </w:rPr>
        <w:t>6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（二）基本原则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.........................................................................................</w:t>
      </w:r>
      <w:r>
        <w:rPr>
          <w:rFonts w:ascii="Times New Roman"/>
          <w:color w:val="000000"/>
          <w:spacing w:val="-24"/>
          <w:sz w:val="28"/>
          <w:lang w:eastAsia="zh-CN"/>
        </w:rPr>
        <w:t xml:space="preserve"> </w:t>
      </w:r>
      <w:r>
        <w:rPr>
          <w:rFonts w:ascii="VAWNNS+TimesNewRomanPSMT"/>
          <w:color w:val="000000"/>
          <w:sz w:val="28"/>
          <w:lang w:eastAsia="zh-CN"/>
        </w:rPr>
        <w:t>7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31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三、发展目标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.....................................................................................</w:t>
      </w:r>
      <w:r>
        <w:rPr>
          <w:rFonts w:ascii="Times New Roman"/>
          <w:color w:val="000000"/>
          <w:spacing w:val="-27"/>
          <w:sz w:val="30"/>
          <w:lang w:eastAsia="zh-CN"/>
        </w:rPr>
        <w:t xml:space="preserve"> </w:t>
      </w:r>
      <w:r>
        <w:rPr>
          <w:rFonts w:ascii="BARCBA+TimesNewRomanPS-BoldMT"/>
          <w:color w:val="000000"/>
          <w:sz w:val="30"/>
          <w:lang w:eastAsia="zh-CN"/>
        </w:rPr>
        <w:t>8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四、主要任务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................................................................</w:t>
      </w:r>
      <w:r>
        <w:rPr>
          <w:rFonts w:ascii="BARCBA+TimesNewRomanPS-BoldMT"/>
          <w:color w:val="000000"/>
          <w:spacing w:val="-1"/>
          <w:sz w:val="30"/>
          <w:lang w:eastAsia="zh-CN"/>
        </w:rPr>
        <w:t>...................</w:t>
      </w:r>
      <w:r>
        <w:rPr>
          <w:rFonts w:ascii="Times New Roman"/>
          <w:color w:val="000000"/>
          <w:spacing w:val="-27"/>
          <w:sz w:val="30"/>
          <w:lang w:eastAsia="zh-CN"/>
        </w:rPr>
        <w:t xml:space="preserve"> </w:t>
      </w:r>
      <w:r>
        <w:rPr>
          <w:rFonts w:ascii="BARCBA+TimesNewRomanPS-BoldMT"/>
          <w:color w:val="000000"/>
          <w:spacing w:val="1"/>
          <w:sz w:val="30"/>
          <w:lang w:eastAsia="zh-CN"/>
        </w:rPr>
        <w:t>10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17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（一）积极稳妥发展水电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.......................................................................10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（二）全面协调推进风电开发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...............................................................15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（三）推动太阳能多元化利用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...............................................................17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（四）加快发展生物质能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.......................................................................20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（五）加快地热能开发利用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...................................................................22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（六）推进海洋能发电技术示范应用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............................................23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（七）推动储能技术示范应用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...............................................................24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（八）加强可再生能源产业国际合作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...................................................25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31" w:lineRule="exact"/>
        <w:jc w:val="left"/>
        <w:rPr>
          <w:rFonts w:ascii="BARCBA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五、优化资源配置</w:t>
      </w:r>
      <w:r>
        <w:rPr>
          <w:rFonts w:ascii="BARCBA+TimesNewRomanPS-BoldMT"/>
          <w:color w:val="000000"/>
          <w:sz w:val="30"/>
          <w:lang w:eastAsia="zh-CN"/>
        </w:rPr>
        <w:t>...........................................................................26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17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（一）有序推进大型可再生能源基地建设</w:t>
      </w:r>
      <w:r>
        <w:rPr>
          <w:rFonts w:ascii="VAWNNS+TimesNewRomanPSMT"/>
          <w:color w:val="000000"/>
          <w:spacing w:val="-1"/>
          <w:sz w:val="28"/>
          <w:lang w:eastAsia="zh-CN"/>
        </w:rPr>
        <w:t>..........................................</w:t>
      </w:r>
      <w:r>
        <w:rPr>
          <w:rFonts w:ascii="Times New Roman"/>
          <w:color w:val="000000"/>
          <w:spacing w:val="-11"/>
          <w:sz w:val="28"/>
          <w:lang w:eastAsia="zh-CN"/>
        </w:rPr>
        <w:t xml:space="preserve"> </w:t>
      </w:r>
      <w:r>
        <w:rPr>
          <w:rFonts w:ascii="VAWNNS+TimesNewRomanPSMT"/>
          <w:color w:val="000000"/>
          <w:spacing w:val="1"/>
          <w:sz w:val="28"/>
          <w:lang w:eastAsia="zh-CN"/>
        </w:rPr>
        <w:t>27</w:t>
      </w:r>
    </w:p>
    <w:p w:rsidR="009A08BC" w:rsidRDefault="006038F3">
      <w:pPr>
        <w:pStyle w:val="Normal2"/>
        <w:framePr w:w="9614" w:wrap="auto" w:hAnchor="text" w:x="1800" w:y="2833"/>
        <w:widowControl w:val="0"/>
        <w:autoSpaceDE w:val="0"/>
        <w:autoSpaceDN w:val="0"/>
        <w:spacing w:before="0" w:after="0" w:line="624" w:lineRule="exact"/>
        <w:jc w:val="left"/>
        <w:rPr>
          <w:rFonts w:ascii="VAWNNS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（二）加强京津冀及周边地区可再生能源协同发展</w:t>
      </w:r>
      <w:r>
        <w:rPr>
          <w:rFonts w:ascii="VAWNNS+TimesNewRomanPSMT"/>
          <w:color w:val="000000"/>
          <w:sz w:val="28"/>
          <w:lang w:eastAsia="zh-CN"/>
        </w:rPr>
        <w:t>..........................27</w:t>
      </w:r>
    </w:p>
    <w:p w:rsidR="009A08BC" w:rsidRDefault="006038F3">
      <w:pPr>
        <w:pStyle w:val="Normal2"/>
        <w:framePr w:w="311" w:wrap="auto" w:hAnchor="text" w:x="5933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i</w:t>
      </w:r>
    </w:p>
    <w:p w:rsidR="009A08BC" w:rsidRDefault="009A08BC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293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（三）开展水风光互补基地示范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...........................................................28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（四）论证风光热综合新能源基地规划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</w:t>
      </w:r>
      <w:r>
        <w:rPr>
          <w:rFonts w:ascii="Times New Roman"/>
          <w:color w:val="000000"/>
          <w:spacing w:val="-6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  <w:lang w:eastAsia="zh-CN"/>
        </w:rPr>
        <w:t>29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31" w:lineRule="exact"/>
        <w:jc w:val="left"/>
        <w:rPr>
          <w:rFonts w:ascii="JJUPPO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六、创新发展方式</w:t>
      </w:r>
      <w:r>
        <w:rPr>
          <w:rFonts w:ascii="JJUPPO+TimesNewRomanPS-BoldMT"/>
          <w:color w:val="000000"/>
          <w:sz w:val="30"/>
          <w:lang w:eastAsia="zh-CN"/>
        </w:rPr>
        <w:t>...........................................................................30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17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（一）可再生能源供热示范工程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...........................................................30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（二）区域能源转型示范工程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...............................................................31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（三）新能源微电网应用示范工程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.......................................................32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31" w:lineRule="exact"/>
        <w:jc w:val="left"/>
        <w:rPr>
          <w:rFonts w:ascii="JJUPPO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七、完善产业体系</w:t>
      </w:r>
      <w:r>
        <w:rPr>
          <w:rFonts w:ascii="JJUPPO+TimesNewRomanPS-BoldMT"/>
          <w:color w:val="000000"/>
          <w:sz w:val="30"/>
          <w:lang w:eastAsia="zh-CN"/>
        </w:rPr>
        <w:t>..................................</w:t>
      </w:r>
      <w:r>
        <w:rPr>
          <w:rFonts w:ascii="JJUPPO+TimesNewRomanPS-BoldMT"/>
          <w:color w:val="000000"/>
          <w:sz w:val="30"/>
          <w:lang w:eastAsia="zh-CN"/>
        </w:rPr>
        <w:t>.........................................33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17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（一）加强可再生能源资源勘查工作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...................................................33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（二）加快推动可再生能源技术创新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...................................................34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（三）建立可再生能源质量监督管理体系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</w:t>
      </w:r>
      <w:r>
        <w:rPr>
          <w:rFonts w:ascii="Times New Roman"/>
          <w:color w:val="000000"/>
          <w:spacing w:val="-11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  <w:lang w:eastAsia="zh-CN"/>
        </w:rPr>
        <w:t>34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（四）提高可再生能源运行管理的技术水平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</w:t>
      </w:r>
      <w:r>
        <w:rPr>
          <w:rFonts w:ascii="Times New Roman"/>
          <w:color w:val="000000"/>
          <w:spacing w:val="-16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  <w:lang w:eastAsia="zh-CN"/>
        </w:rPr>
        <w:t>35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</w:rPr>
      </w:pPr>
      <w:r>
        <w:rPr>
          <w:rFonts w:ascii="KaiTi" w:hAnsi="KaiTi" w:cs="KaiTi"/>
          <w:color w:val="000000"/>
          <w:sz w:val="28"/>
          <w:lang w:eastAsia="zh-CN"/>
        </w:rPr>
        <w:t>（五）完善可再生能源标准检测认证体系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</w:t>
      </w:r>
      <w:r>
        <w:rPr>
          <w:rFonts w:ascii="Times New Roman"/>
          <w:color w:val="000000"/>
          <w:spacing w:val="-11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</w:rPr>
        <w:t>35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</w:rPr>
      </w:pPr>
      <w:r>
        <w:rPr>
          <w:rFonts w:ascii="KaiTi" w:hAnsi="KaiTi" w:cs="KaiTi"/>
          <w:color w:val="000000"/>
          <w:sz w:val="28"/>
        </w:rPr>
        <w:t>（六）提升可再生能源信息化管理水平</w:t>
      </w:r>
      <w:r>
        <w:rPr>
          <w:rFonts w:ascii="JVVNON+TimesNewRomanPSMT"/>
          <w:color w:val="000000"/>
          <w:spacing w:val="-1"/>
          <w:sz w:val="28"/>
        </w:rPr>
        <w:t>..............................................</w:t>
      </w:r>
      <w:r>
        <w:rPr>
          <w:rFonts w:ascii="Times New Roman"/>
          <w:color w:val="000000"/>
          <w:spacing w:val="-6"/>
          <w:sz w:val="28"/>
        </w:rPr>
        <w:t xml:space="preserve"> </w:t>
      </w:r>
      <w:r>
        <w:rPr>
          <w:rFonts w:ascii="JVVNON+TimesNewRomanPSMT"/>
          <w:color w:val="000000"/>
          <w:spacing w:val="1"/>
          <w:sz w:val="28"/>
        </w:rPr>
        <w:t>36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31" w:lineRule="exact"/>
        <w:jc w:val="left"/>
        <w:rPr>
          <w:rFonts w:ascii="JJUPPO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</w:rPr>
        <w:t>八、保障措施</w:t>
      </w:r>
      <w:r>
        <w:rPr>
          <w:rFonts w:ascii="JJUPPO+TimesNewRomanPS-BoldMT"/>
          <w:color w:val="000000"/>
          <w:spacing w:val="-1"/>
          <w:sz w:val="30"/>
        </w:rPr>
        <w:t>..........................................................</w:t>
      </w:r>
      <w:r>
        <w:rPr>
          <w:rFonts w:ascii="JJUPPO+TimesNewRomanPS-BoldMT"/>
          <w:color w:val="000000"/>
          <w:spacing w:val="-1"/>
          <w:sz w:val="30"/>
        </w:rPr>
        <w:t>.........................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JJUPPO+TimesNewRomanPS-BoldMT"/>
          <w:color w:val="000000"/>
          <w:spacing w:val="1"/>
          <w:sz w:val="30"/>
          <w:lang w:eastAsia="zh-CN"/>
        </w:rPr>
        <w:t>36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17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（一）建立可再生能源开发利用目标导向的管理体系</w:t>
      </w:r>
      <w:r>
        <w:rPr>
          <w:rFonts w:ascii="JVVNON+TimesNewRomanPSMT"/>
          <w:color w:val="000000"/>
          <w:sz w:val="28"/>
          <w:lang w:eastAsia="zh-CN"/>
        </w:rPr>
        <w:t>......................36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（二）贯彻落实可再生能源发电全额保障性收购制度</w:t>
      </w:r>
      <w:r>
        <w:rPr>
          <w:rFonts w:ascii="JVVNON+TimesNewRomanPSMT"/>
          <w:color w:val="000000"/>
          <w:sz w:val="28"/>
          <w:lang w:eastAsia="zh-CN"/>
        </w:rPr>
        <w:t>......................37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（三）建立可再生能源绿色证书交易机制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</w:t>
      </w:r>
      <w:r>
        <w:rPr>
          <w:rFonts w:ascii="Times New Roman"/>
          <w:color w:val="000000"/>
          <w:spacing w:val="-11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  <w:lang w:eastAsia="zh-CN"/>
        </w:rPr>
        <w:t>38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（四）加强可再生能源监管工作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...........................................................38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31" w:lineRule="exact"/>
        <w:jc w:val="left"/>
        <w:rPr>
          <w:rFonts w:ascii="JJUPPO+TimesNewRomanPS-BoldMT"/>
          <w:color w:val="000000"/>
          <w:sz w:val="30"/>
          <w:lang w:eastAsia="zh-CN"/>
        </w:rPr>
      </w:pPr>
      <w:r>
        <w:rPr>
          <w:rFonts w:ascii="SimHei" w:hAnsi="SimHei" w:cs="SimHei"/>
          <w:color w:val="000000"/>
          <w:spacing w:val="1"/>
          <w:sz w:val="30"/>
          <w:lang w:eastAsia="zh-CN"/>
        </w:rPr>
        <w:t>九、投资估算和环境社会影响分析</w:t>
      </w:r>
      <w:r>
        <w:rPr>
          <w:rFonts w:ascii="JJUPPO+TimesNewRomanPS-BoldMT"/>
          <w:color w:val="000000"/>
          <w:spacing w:val="-1"/>
          <w:sz w:val="30"/>
          <w:lang w:eastAsia="zh-CN"/>
        </w:rPr>
        <w:t>...............................................39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17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（一）投资情况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.......................................................................................</w:t>
      </w:r>
      <w:r>
        <w:rPr>
          <w:rFonts w:ascii="Times New Roman"/>
          <w:color w:val="000000"/>
          <w:spacing w:val="-25"/>
          <w:sz w:val="28"/>
          <w:lang w:eastAsia="zh-CN"/>
        </w:rPr>
        <w:t xml:space="preserve"> </w:t>
      </w:r>
      <w:r>
        <w:rPr>
          <w:rFonts w:ascii="JVVNON+TimesNewRomanPSMT"/>
          <w:color w:val="000000"/>
          <w:spacing w:val="1"/>
          <w:sz w:val="28"/>
          <w:lang w:eastAsia="zh-CN"/>
        </w:rPr>
        <w:t>39</w:t>
      </w:r>
    </w:p>
    <w:p w:rsidR="009A08BC" w:rsidRDefault="006038F3">
      <w:pPr>
        <w:pStyle w:val="Normal3"/>
        <w:framePr w:w="9614" w:wrap="auto" w:hAnchor="text" w:x="1800" w:y="1594"/>
        <w:widowControl w:val="0"/>
        <w:autoSpaceDE w:val="0"/>
        <w:autoSpaceDN w:val="0"/>
        <w:spacing w:before="0" w:after="0" w:line="624" w:lineRule="exact"/>
        <w:jc w:val="left"/>
        <w:rPr>
          <w:rFonts w:ascii="JVVNON+TimesNewRomanPSMT"/>
          <w:color w:val="000000"/>
          <w:sz w:val="28"/>
          <w:lang w:eastAsia="zh-CN"/>
        </w:rPr>
      </w:pPr>
      <w:r>
        <w:rPr>
          <w:rFonts w:ascii="KaiTi" w:hAnsi="KaiTi" w:cs="KaiTi"/>
          <w:color w:val="000000"/>
          <w:sz w:val="28"/>
          <w:lang w:eastAsia="zh-CN"/>
        </w:rPr>
        <w:t>（二）环境社会影响分析</w:t>
      </w:r>
      <w:r>
        <w:rPr>
          <w:rFonts w:ascii="JVVNON+TimesNewRomanPSMT"/>
          <w:color w:val="000000"/>
          <w:spacing w:val="-1"/>
          <w:sz w:val="28"/>
          <w:lang w:eastAsia="zh-CN"/>
        </w:rPr>
        <w:t>.......................................................................39</w:t>
      </w:r>
    </w:p>
    <w:p w:rsidR="009A08BC" w:rsidRDefault="006038F3">
      <w:pPr>
        <w:pStyle w:val="Normal3"/>
        <w:framePr w:w="353" w:wrap="auto" w:hAnchor="text" w:x="591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ii</w:t>
      </w:r>
    </w:p>
    <w:p w:rsidR="009A08BC" w:rsidRDefault="009A08BC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4"/>
        <w:framePr w:w="1620" w:wrap="auto" w:hAnchor="text" w:x="5412" w:y="1793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  <w:lang w:eastAsia="zh-CN"/>
        </w:rPr>
      </w:pPr>
      <w:r>
        <w:rPr>
          <w:rFonts w:ascii="SimHei" w:hAnsi="SimHei" w:cs="SimHei"/>
          <w:color w:val="000000"/>
          <w:sz w:val="36"/>
          <w:lang w:eastAsia="zh-CN"/>
        </w:rPr>
        <w:t>前</w:t>
      </w:r>
      <w:r>
        <w:rPr>
          <w:rFonts w:ascii="Times New Roman"/>
          <w:color w:val="000000"/>
          <w:spacing w:val="270"/>
          <w:sz w:val="36"/>
          <w:lang w:eastAsia="zh-CN"/>
        </w:rPr>
        <w:t xml:space="preserve"> </w:t>
      </w:r>
      <w:r>
        <w:rPr>
          <w:rFonts w:ascii="SimHei" w:hAnsi="SimHei" w:cs="SimHei"/>
          <w:color w:val="000000"/>
          <w:sz w:val="36"/>
          <w:lang w:eastAsia="zh-CN"/>
        </w:rPr>
        <w:t>言</w:t>
      </w:r>
    </w:p>
    <w:p w:rsidR="009A08BC" w:rsidRDefault="006038F3">
      <w:pPr>
        <w:pStyle w:val="Normal4"/>
        <w:framePr w:w="9660" w:wrap="auto" w:hAnchor="text" w:x="1800" w:y="2569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4"/>
          <w:sz w:val="30"/>
          <w:lang w:eastAsia="zh-CN"/>
        </w:rPr>
        <w:t>可再生能源是能源供应体系的重要组成部分。目前，全球可</w:t>
      </w:r>
    </w:p>
    <w:p w:rsidR="009A08BC" w:rsidRDefault="006038F3">
      <w:pPr>
        <w:pStyle w:val="Normal4"/>
        <w:framePr w:w="9660" w:wrap="auto" w:hAnchor="text" w:x="1800" w:y="256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再生能源开发利用规模不断扩大，应用成本快速下降，发展可再</w:t>
      </w:r>
    </w:p>
    <w:p w:rsidR="009A08BC" w:rsidRDefault="006038F3">
      <w:pPr>
        <w:pStyle w:val="Normal4"/>
        <w:framePr w:w="9660" w:wrap="auto" w:hAnchor="text" w:x="1800" w:y="256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8"/>
          <w:sz w:val="30"/>
          <w:lang w:eastAsia="zh-CN"/>
        </w:rPr>
        <w:t>生能源已成为许多国家推进能源转型的核心内容和应对气候变</w:t>
      </w:r>
    </w:p>
    <w:p w:rsidR="009A08BC" w:rsidRDefault="006038F3">
      <w:pPr>
        <w:pStyle w:val="Normal4"/>
        <w:framePr w:w="9660" w:wrap="auto" w:hAnchor="text" w:x="1800" w:y="256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化的重要途径，也是我国推进能源生产和消费革命、推动能源转</w:t>
      </w:r>
    </w:p>
    <w:p w:rsidR="009A08BC" w:rsidRDefault="006038F3">
      <w:pPr>
        <w:pStyle w:val="Normal4"/>
        <w:framePr w:w="9660" w:wrap="auto" w:hAnchor="text" w:x="1800" w:y="256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型的重要措施。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313" w:lineRule="exact"/>
        <w:ind w:left="600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十二五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期间，我国可再生能源发展迅速，为我国能源结构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6"/>
          <w:sz w:val="30"/>
          <w:lang w:eastAsia="zh-CN"/>
        </w:rPr>
        <w:t>调整做出了重要贡献。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十三五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时期是我国全面建成小康社会的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6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决胜阶段，也是全面深化改革的攻坚期，更是落实习近平总书记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2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提出的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四个革命、一个合作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pacing w:val="-2"/>
          <w:sz w:val="30"/>
          <w:lang w:eastAsia="zh-CN"/>
        </w:rPr>
        <w:t>能源发展战略的关键时期。为实现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OIIIHH+TimesNewRomanPSMT"/>
          <w:color w:val="000000"/>
          <w:sz w:val="30"/>
          <w:lang w:eastAsia="zh-CN"/>
        </w:rPr>
        <w:t>2020</w:t>
      </w:r>
      <w:r>
        <w:rPr>
          <w:rFonts w:ascii="Times New Roman"/>
          <w:color w:val="000000"/>
          <w:spacing w:val="10"/>
          <w:sz w:val="30"/>
          <w:lang w:eastAsia="zh-CN"/>
        </w:rPr>
        <w:t xml:space="preserve"> </w:t>
      </w:r>
      <w:r>
        <w:rPr>
          <w:rFonts w:ascii="VQISJL+FangSong_GB2312" w:hAnsi="VQISJL+FangSong_GB2312" w:cs="VQISJL+FangSong_GB2312"/>
          <w:color w:val="000000"/>
          <w:spacing w:val="12"/>
          <w:sz w:val="30"/>
          <w:lang w:eastAsia="zh-CN"/>
        </w:rPr>
        <w:t>年和</w:t>
      </w:r>
      <w:r>
        <w:rPr>
          <w:rFonts w:ascii="Times New Roman"/>
          <w:color w:val="000000"/>
          <w:spacing w:val="-1"/>
          <w:sz w:val="30"/>
          <w:lang w:eastAsia="zh-CN"/>
        </w:rPr>
        <w:t xml:space="preserve"> </w:t>
      </w:r>
      <w:r>
        <w:rPr>
          <w:rFonts w:ascii="OIIIHH+TimesNewRomanPSMT"/>
          <w:color w:val="000000"/>
          <w:sz w:val="30"/>
          <w:lang w:eastAsia="zh-CN"/>
        </w:rPr>
        <w:t>2030</w:t>
      </w:r>
      <w:r>
        <w:rPr>
          <w:rFonts w:ascii="Times New Roman"/>
          <w:color w:val="000000"/>
          <w:spacing w:val="10"/>
          <w:sz w:val="30"/>
          <w:lang w:eastAsia="zh-CN"/>
        </w:rPr>
        <w:t xml:space="preserve"> </w:t>
      </w:r>
      <w:r>
        <w:rPr>
          <w:rFonts w:ascii="VQISJL+FangSong_GB2312" w:hAnsi="VQISJL+FangSong_GB2312" w:cs="VQISJL+FangSong_GB2312"/>
          <w:color w:val="000000"/>
          <w:spacing w:val="12"/>
          <w:sz w:val="30"/>
          <w:lang w:eastAsia="zh-CN"/>
        </w:rPr>
        <w:t>年非化石能源分别占一次能源消费比重</w:t>
      </w:r>
      <w:r>
        <w:rPr>
          <w:rFonts w:ascii="Times New Roman"/>
          <w:color w:val="000000"/>
          <w:sz w:val="30"/>
          <w:lang w:eastAsia="zh-CN"/>
        </w:rPr>
        <w:t xml:space="preserve"> </w:t>
      </w:r>
      <w:r>
        <w:rPr>
          <w:rFonts w:ascii="OIIIHH+TimesNewRomanPSMT"/>
          <w:color w:val="000000"/>
          <w:spacing w:val="4"/>
          <w:sz w:val="30"/>
          <w:lang w:eastAsia="zh-CN"/>
        </w:rPr>
        <w:t>15%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和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OIIIHH+TimesNewRomanPSMT"/>
          <w:color w:val="000000"/>
          <w:sz w:val="30"/>
          <w:lang w:eastAsia="zh-CN"/>
        </w:rPr>
        <w:t>20%</w:t>
      </w:r>
      <w:r>
        <w:rPr>
          <w:rFonts w:ascii="VQISJL+FangSong_GB2312" w:hAnsi="VQISJL+FangSong_GB2312" w:cs="VQISJL+FangSong_GB2312"/>
          <w:color w:val="000000"/>
          <w:spacing w:val="-2"/>
          <w:sz w:val="30"/>
          <w:lang w:eastAsia="zh-CN"/>
        </w:rPr>
        <w:t>的目标，加快建立清洁低碳的现代能源体系，促进可再生能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6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源产业持续健康发展，按照《可再生能源法》要求，根据《中华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人民共和国国民经济和社会发展第十三个五年规划纲要》和《能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2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源发展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十三五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pacing w:val="-26"/>
          <w:sz w:val="30"/>
          <w:lang w:eastAsia="zh-CN"/>
        </w:rPr>
        <w:t>规划》，制定《可再生能源发展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十三五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pacing w:val="-51"/>
          <w:sz w:val="30"/>
          <w:lang w:eastAsia="zh-CN"/>
        </w:rPr>
        <w:t>规划》（以</w:t>
      </w:r>
    </w:p>
    <w:p w:rsidR="009A08BC" w:rsidRDefault="006038F3">
      <w:pPr>
        <w:pStyle w:val="Normal4"/>
        <w:framePr w:w="10273" w:wrap="auto" w:hAnchor="text" w:x="1800" w:y="5689"/>
        <w:widowControl w:val="0"/>
        <w:autoSpaceDE w:val="0"/>
        <w:autoSpaceDN w:val="0"/>
        <w:spacing w:before="0" w:after="0" w:line="624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下简称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《规划》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pacing w:val="-76"/>
          <w:sz w:val="30"/>
          <w:lang w:eastAsia="zh-CN"/>
        </w:rPr>
        <w:t>）。</w:t>
      </w:r>
    </w:p>
    <w:p w:rsidR="009A08BC" w:rsidRDefault="006038F3">
      <w:pPr>
        <w:pStyle w:val="Normal4"/>
        <w:framePr w:w="9660" w:wrap="auto" w:hAnchor="text" w:x="1800" w:y="11929"/>
        <w:widowControl w:val="0"/>
        <w:autoSpaceDE w:val="0"/>
        <w:autoSpaceDN w:val="0"/>
        <w:spacing w:before="0" w:after="0" w:line="300" w:lineRule="exact"/>
        <w:ind w:left="600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4"/>
          <w:sz w:val="30"/>
          <w:lang w:eastAsia="zh-CN"/>
        </w:rPr>
        <w:t>《规划》包括了水能、风能、太阳能、生物质能、地热能和</w:t>
      </w:r>
    </w:p>
    <w:p w:rsidR="009A08BC" w:rsidRDefault="006038F3">
      <w:pPr>
        <w:pStyle w:val="Normal4"/>
        <w:framePr w:w="9660" w:wrap="auto" w:hAnchor="text" w:x="1800" w:y="11929"/>
        <w:widowControl w:val="0"/>
        <w:autoSpaceDE w:val="0"/>
        <w:autoSpaceDN w:val="0"/>
        <w:spacing w:before="0" w:after="0" w:line="622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16"/>
          <w:sz w:val="30"/>
          <w:lang w:eastAsia="zh-CN"/>
        </w:rPr>
        <w:t>海洋能，明确了</w:t>
      </w:r>
      <w:r>
        <w:rPr>
          <w:rFonts w:ascii="Times New Roman"/>
          <w:color w:val="000000"/>
          <w:spacing w:val="15"/>
          <w:sz w:val="30"/>
          <w:lang w:eastAsia="zh-CN"/>
        </w:rPr>
        <w:t xml:space="preserve"> </w:t>
      </w:r>
      <w:r>
        <w:rPr>
          <w:rFonts w:ascii="OIIIHH+TimesNewRomanPSMT"/>
          <w:color w:val="000000"/>
          <w:sz w:val="30"/>
          <w:lang w:eastAsia="zh-CN"/>
        </w:rPr>
        <w:t>2016</w:t>
      </w:r>
      <w:r>
        <w:rPr>
          <w:rFonts w:ascii="Times New Roman"/>
          <w:color w:val="000000"/>
          <w:spacing w:val="-2"/>
          <w:sz w:val="30"/>
          <w:lang w:eastAsia="zh-CN"/>
        </w:rPr>
        <w:t xml:space="preserve"> 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年至</w:t>
      </w:r>
      <w:r>
        <w:rPr>
          <w:rFonts w:ascii="Times New Roman"/>
          <w:color w:val="000000"/>
          <w:spacing w:val="2"/>
          <w:sz w:val="30"/>
          <w:lang w:eastAsia="zh-CN"/>
        </w:rPr>
        <w:t xml:space="preserve"> </w:t>
      </w:r>
      <w:r>
        <w:rPr>
          <w:rFonts w:ascii="OIIIHH+TimesNewRomanPSMT"/>
          <w:color w:val="000000"/>
          <w:sz w:val="30"/>
          <w:lang w:eastAsia="zh-CN"/>
        </w:rPr>
        <w:t>2020</w:t>
      </w:r>
      <w:r>
        <w:rPr>
          <w:rFonts w:ascii="Times New Roman"/>
          <w:color w:val="000000"/>
          <w:spacing w:val="-2"/>
          <w:sz w:val="30"/>
          <w:lang w:eastAsia="zh-CN"/>
        </w:rPr>
        <w:t xml:space="preserve"> 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年我国可再生能源发展的指导思</w:t>
      </w:r>
    </w:p>
    <w:p w:rsidR="009A08BC" w:rsidRDefault="006038F3">
      <w:pPr>
        <w:pStyle w:val="Normal4"/>
        <w:framePr w:w="9660" w:wrap="auto" w:hAnchor="text" w:x="1800" w:y="11929"/>
        <w:widowControl w:val="0"/>
        <w:autoSpaceDE w:val="0"/>
        <w:autoSpaceDN w:val="0"/>
        <w:spacing w:before="0" w:after="0" w:line="626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3"/>
          <w:sz w:val="30"/>
          <w:lang w:eastAsia="zh-CN"/>
        </w:rPr>
        <w:t>想、基本原则、发展目标、主要任务、优化资源配置、创新发展</w:t>
      </w:r>
    </w:p>
    <w:p w:rsidR="009A08BC" w:rsidRDefault="006038F3">
      <w:pPr>
        <w:pStyle w:val="Normal4"/>
        <w:framePr w:w="9660" w:wrap="auto" w:hAnchor="text" w:x="1800" w:y="11929"/>
        <w:widowControl w:val="0"/>
        <w:autoSpaceDE w:val="0"/>
        <w:autoSpaceDN w:val="0"/>
        <w:spacing w:before="0" w:after="0" w:line="622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pacing w:val="-4"/>
          <w:sz w:val="30"/>
          <w:lang w:eastAsia="zh-CN"/>
        </w:rPr>
        <w:t>方式、完善产业体系及保障措施，是</w:t>
      </w:r>
      <w:r>
        <w:rPr>
          <w:rFonts w:ascii="OIIIHH+TimesNewRomanPSMT" w:hAnsi="OIIIHH+TimesNewRomanPSMT" w:cs="OIIIHH+TimesNewRomanPSMT"/>
          <w:color w:val="000000"/>
          <w:spacing w:val="1"/>
          <w:sz w:val="30"/>
          <w:lang w:eastAsia="zh-CN"/>
        </w:rPr>
        <w:t>“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十三五</w:t>
      </w:r>
      <w:r>
        <w:rPr>
          <w:rFonts w:ascii="OIIIHH+TimesNewRomanPSMT" w:hAnsi="OIIIHH+TimesNewRomanPSMT" w:cs="OIIIHH+TimesNewRomanPSMT"/>
          <w:color w:val="000000"/>
          <w:spacing w:val="-1"/>
          <w:sz w:val="30"/>
          <w:lang w:eastAsia="zh-CN"/>
        </w:rPr>
        <w:t>”</w:t>
      </w: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时期我国可再生能</w:t>
      </w:r>
    </w:p>
    <w:p w:rsidR="009A08BC" w:rsidRDefault="006038F3">
      <w:pPr>
        <w:pStyle w:val="Normal4"/>
        <w:framePr w:w="9660" w:wrap="auto" w:hAnchor="text" w:x="1800" w:y="11929"/>
        <w:widowControl w:val="0"/>
        <w:autoSpaceDE w:val="0"/>
        <w:autoSpaceDN w:val="0"/>
        <w:spacing w:before="0" w:after="0" w:line="626" w:lineRule="exact"/>
        <w:jc w:val="left"/>
        <w:rPr>
          <w:rFonts w:ascii="VQISJL+FangSong_GB2312"/>
          <w:color w:val="000000"/>
          <w:sz w:val="30"/>
          <w:lang w:eastAsia="zh-CN"/>
        </w:rPr>
      </w:pPr>
      <w:r>
        <w:rPr>
          <w:rFonts w:ascii="VQISJL+FangSong_GB2312" w:hAnsi="VQISJL+FangSong_GB2312" w:cs="VQISJL+FangSong_GB2312"/>
          <w:color w:val="000000"/>
          <w:sz w:val="30"/>
          <w:lang w:eastAsia="zh-CN"/>
        </w:rPr>
        <w:t>源发展的重要指南。</w:t>
      </w:r>
    </w:p>
    <w:p w:rsidR="009A08BC" w:rsidRDefault="006038F3">
      <w:pPr>
        <w:pStyle w:val="Normal4"/>
        <w:framePr w:w="394" w:wrap="auto" w:hAnchor="text" w:x="5892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iii</w:t>
      </w:r>
    </w:p>
    <w:p w:rsidR="009A08BC" w:rsidRDefault="009A08BC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4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5"/>
        <w:framePr w:w="3792" w:wrap="auto" w:hAnchor="text" w:x="1800" w:y="1793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  <w:lang w:eastAsia="zh-CN"/>
        </w:rPr>
      </w:pPr>
      <w:r>
        <w:rPr>
          <w:rFonts w:ascii="SimHei" w:hAnsi="SimHei" w:cs="SimHei"/>
          <w:color w:val="000000"/>
          <w:spacing w:val="1"/>
          <w:sz w:val="36"/>
          <w:lang w:eastAsia="zh-CN"/>
        </w:rPr>
        <w:t>一、发展基础和形势</w:t>
      </w:r>
    </w:p>
    <w:p w:rsidR="009A08BC" w:rsidRDefault="006038F3">
      <w:pPr>
        <w:pStyle w:val="Normal5"/>
        <w:framePr w:w="2726" w:wrap="auto" w:hAnchor="text" w:x="1800" w:y="268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  <w:lang w:eastAsia="zh-CN"/>
        </w:rPr>
      </w:pPr>
      <w:r>
        <w:rPr>
          <w:rFonts w:ascii="KaiTi" w:hAnsi="KaiTi" w:cs="KaiTi"/>
          <w:color w:val="000000"/>
          <w:spacing w:val="2"/>
          <w:sz w:val="32"/>
          <w:lang w:eastAsia="zh-CN"/>
        </w:rPr>
        <w:t>（一）国际形势</w:t>
      </w:r>
    </w:p>
    <w:p w:rsidR="009A08BC" w:rsidRDefault="006038F3">
      <w:pPr>
        <w:pStyle w:val="Normal5"/>
        <w:framePr w:w="9552" w:wrap="auto" w:hAnchor="text" w:x="1800" w:y="342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随着国际社会对保障能源安全、保护生态环境、应对气</w:t>
      </w:r>
    </w:p>
    <w:p w:rsidR="009A08BC" w:rsidRDefault="006038F3">
      <w:pPr>
        <w:pStyle w:val="Normal5"/>
        <w:framePr w:w="9552" w:wrap="auto" w:hAnchor="text" w:x="1800" w:y="342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候变化等问题日益重视，加快开发利用可再生能源已成为世</w:t>
      </w:r>
    </w:p>
    <w:p w:rsidR="009A08BC" w:rsidRDefault="006038F3">
      <w:pPr>
        <w:pStyle w:val="Normal5"/>
        <w:framePr w:w="9552" w:wrap="auto" w:hAnchor="text" w:x="1800" w:y="342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界各国的普遍共识和一致行动，国际可再生能源发展呈现出</w:t>
      </w:r>
    </w:p>
    <w:p w:rsidR="009A08BC" w:rsidRDefault="006038F3">
      <w:pPr>
        <w:pStyle w:val="Normal5"/>
        <w:framePr w:w="9552" w:wrap="auto" w:hAnchor="text" w:x="1800" w:y="342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以下几个趋势：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4"/>
          <w:sz w:val="32"/>
          <w:lang w:eastAsia="zh-CN"/>
        </w:rPr>
        <w:t>一是可再生能源已成为全球能源转型及实现应对气候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变化目标的重大战略举措。全球能源转型的基本趋势是实现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化石能源体系向低碳能源体系的转变，最终进入以可再生能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源为主的可持续能源时代。为此，许多国家提出了以发展可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再生能源为核心内容的能源转型战略，联合国政府间气候变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化专家委员会</w:t>
      </w:r>
      <w:r>
        <w:rPr>
          <w:rFonts w:ascii="AOWIBH+TimesNewRomanPSMT"/>
          <w:color w:val="000000"/>
          <w:spacing w:val="1"/>
          <w:sz w:val="32"/>
          <w:lang w:eastAsia="zh-CN"/>
        </w:rPr>
        <w:t>(IPCC)</w:t>
      </w:r>
      <w:r>
        <w:rPr>
          <w:rFonts w:ascii="BKCCUH+FangSong_GB2312" w:hAnsi="BKCCUH+FangSong_GB2312" w:cs="BKCCUH+FangSong_GB2312"/>
          <w:color w:val="000000"/>
          <w:spacing w:val="-13"/>
          <w:sz w:val="32"/>
          <w:lang w:eastAsia="zh-CN"/>
        </w:rPr>
        <w:t>、国际能源署</w:t>
      </w:r>
      <w:r>
        <w:rPr>
          <w:rFonts w:ascii="AOWIBH+TimesNewRomanPSMT"/>
          <w:color w:val="000000"/>
          <w:sz w:val="32"/>
          <w:lang w:eastAsia="zh-CN"/>
        </w:rPr>
        <w:t>(IEA)</w:t>
      </w: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和国际可再生能源署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AOWIBH+TimesNewRomanPSMT"/>
          <w:color w:val="000000"/>
          <w:spacing w:val="1"/>
          <w:sz w:val="32"/>
          <w:lang w:eastAsia="zh-CN"/>
        </w:rPr>
        <w:t>(IRENA)</w:t>
      </w:r>
      <w:r>
        <w:rPr>
          <w:rFonts w:ascii="BKCCUH+FangSong_GB2312" w:hAnsi="BKCCUH+FangSong_GB2312" w:cs="BKCCUH+FangSong_GB2312"/>
          <w:color w:val="000000"/>
          <w:spacing w:val="4"/>
          <w:sz w:val="32"/>
          <w:lang w:eastAsia="zh-CN"/>
        </w:rPr>
        <w:t>等机构的报告均指出，可再生能源是实现应对气候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3"/>
          <w:sz w:val="32"/>
          <w:lang w:eastAsia="zh-CN"/>
        </w:rPr>
        <w:t>变化目标的重要措施。</w:t>
      </w:r>
      <w:r>
        <w:rPr>
          <w:rFonts w:ascii="AOWIBH+TimesNewRomanPSMT"/>
          <w:color w:val="000000"/>
          <w:spacing w:val="1"/>
          <w:sz w:val="32"/>
          <w:lang w:eastAsia="zh-CN"/>
        </w:rPr>
        <w:t>90%</w:t>
      </w:r>
      <w:r>
        <w:rPr>
          <w:rFonts w:ascii="BKCCUH+FangSong_GB2312" w:hAnsi="BKCCUH+FangSong_GB2312" w:cs="BKCCUH+FangSong_GB2312"/>
          <w:color w:val="000000"/>
          <w:spacing w:val="2"/>
          <w:sz w:val="32"/>
          <w:lang w:eastAsia="zh-CN"/>
        </w:rPr>
        <w:t>以上的联合国气候变化《巴黎协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定》签约国都设定了可再生能源发展目标。欧盟以及美国、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日本、英国等发达国家都把发展可再生能源作为温室气体减</w:t>
      </w:r>
    </w:p>
    <w:p w:rsidR="009A08BC" w:rsidRDefault="006038F3">
      <w:pPr>
        <w:pStyle w:val="Normal5"/>
        <w:framePr w:w="9619" w:wrap="auto" w:hAnchor="text" w:x="1800" w:y="5920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"/>
          <w:sz w:val="32"/>
          <w:lang w:eastAsia="zh-CN"/>
        </w:rPr>
        <w:t>排的重要措施。</w:t>
      </w:r>
    </w:p>
    <w:p w:rsidR="009A08BC" w:rsidRDefault="006038F3">
      <w:pPr>
        <w:pStyle w:val="Normal5"/>
        <w:framePr w:w="9555" w:wrap="auto" w:hAnchor="text" w:x="1800" w:y="1278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二是可再生能源已在一些国家发挥重要替代作用。近年</w:t>
      </w:r>
    </w:p>
    <w:p w:rsidR="009A08BC" w:rsidRDefault="006038F3">
      <w:pPr>
        <w:pStyle w:val="Normal5"/>
        <w:framePr w:w="9555" w:wrap="auto" w:hAnchor="text" w:x="1800" w:y="1278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13"/>
          <w:sz w:val="32"/>
          <w:lang w:eastAsia="zh-CN"/>
        </w:rPr>
        <w:t>来，欧美等国每年</w:t>
      </w:r>
      <w:r>
        <w:rPr>
          <w:rFonts w:ascii="Times New Roman"/>
          <w:color w:val="000000"/>
          <w:spacing w:val="-2"/>
          <w:sz w:val="32"/>
          <w:lang w:eastAsia="zh-CN"/>
        </w:rPr>
        <w:t xml:space="preserve"> </w:t>
      </w:r>
      <w:r>
        <w:rPr>
          <w:rFonts w:ascii="AOWIBH+TimesNewRomanPSMT"/>
          <w:color w:val="000000"/>
          <w:spacing w:val="5"/>
          <w:sz w:val="32"/>
          <w:lang w:eastAsia="zh-CN"/>
        </w:rPr>
        <w:t>60%</w:t>
      </w:r>
      <w:r>
        <w:rPr>
          <w:rFonts w:ascii="BKCCUH+FangSong_GB2312" w:hAnsi="BKCCUH+FangSong_GB2312" w:cs="BKCCUH+FangSong_GB2312"/>
          <w:color w:val="000000"/>
          <w:spacing w:val="12"/>
          <w:sz w:val="32"/>
          <w:lang w:eastAsia="zh-CN"/>
        </w:rPr>
        <w:t>以上的新增发电装机来自可再生能</w:t>
      </w:r>
    </w:p>
    <w:p w:rsidR="009A08BC" w:rsidRDefault="006038F3">
      <w:pPr>
        <w:pStyle w:val="Normal5"/>
        <w:framePr w:w="9555" w:wrap="auto" w:hAnchor="text" w:x="1800" w:y="1278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pacing w:val="-23"/>
          <w:sz w:val="32"/>
          <w:lang w:eastAsia="zh-CN"/>
        </w:rPr>
        <w:t>源。</w:t>
      </w:r>
      <w:r>
        <w:rPr>
          <w:rFonts w:ascii="AOWIBH+TimesNewRomanPSMT"/>
          <w:color w:val="000000"/>
          <w:sz w:val="32"/>
          <w:lang w:eastAsia="zh-CN"/>
        </w:rPr>
        <w:t>2015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BKCCUH+FangSong_GB2312" w:hAnsi="BKCCUH+FangSong_GB2312" w:cs="BKCCUH+FangSong_GB2312"/>
          <w:color w:val="000000"/>
          <w:spacing w:val="-1"/>
          <w:sz w:val="32"/>
          <w:lang w:eastAsia="zh-CN"/>
        </w:rPr>
        <w:t>年，全球可再生能源发电新增装机容量首次超过常</w:t>
      </w:r>
    </w:p>
    <w:p w:rsidR="009A08BC" w:rsidRDefault="006038F3">
      <w:pPr>
        <w:pStyle w:val="Normal5"/>
        <w:framePr w:w="9555" w:wrap="auto" w:hAnchor="text" w:x="1800" w:y="12784"/>
        <w:widowControl w:val="0"/>
        <w:autoSpaceDE w:val="0"/>
        <w:autoSpaceDN w:val="0"/>
        <w:spacing w:before="0" w:after="0" w:line="624" w:lineRule="exact"/>
        <w:jc w:val="left"/>
        <w:rPr>
          <w:rFonts w:ascii="BKCCUH+FangSong_GB2312"/>
          <w:color w:val="000000"/>
          <w:sz w:val="32"/>
          <w:lang w:eastAsia="zh-CN"/>
        </w:rPr>
      </w:pPr>
      <w:r>
        <w:rPr>
          <w:rFonts w:ascii="BKCCUH+FangSong_GB2312" w:hAnsi="BKCCUH+FangSong_GB2312" w:cs="BKCCUH+FangSong_GB2312"/>
          <w:color w:val="000000"/>
          <w:sz w:val="32"/>
          <w:lang w:eastAsia="zh-CN"/>
        </w:rPr>
        <w:t>规能源发电装机容量，表明全球电力系统建设正在发生结构</w:t>
      </w:r>
    </w:p>
    <w:p w:rsidR="009A08BC" w:rsidRDefault="006038F3">
      <w:pPr>
        <w:pStyle w:val="Normal5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1</w:t>
      </w:r>
    </w:p>
    <w:p w:rsidR="009A08BC" w:rsidRDefault="009A08BC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5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6"/>
        <w:framePr w:w="9566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3"/>
          <w:sz w:val="32"/>
          <w:lang w:eastAsia="zh-CN"/>
        </w:rPr>
        <w:t>性转变。特别是德国等国家可再生能源已逐步成为主流能</w:t>
      </w:r>
    </w:p>
    <w:p w:rsidR="009A08BC" w:rsidRDefault="006038F3">
      <w:pPr>
        <w:pStyle w:val="Normal6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"/>
          <w:sz w:val="32"/>
          <w:lang w:eastAsia="zh-CN"/>
        </w:rPr>
        <w:t>源，并成为这些国家能源转型、低碳发展的重要组成部分。</w:t>
      </w:r>
    </w:p>
    <w:p w:rsidR="009A08BC" w:rsidRDefault="006038F3">
      <w:pPr>
        <w:pStyle w:val="Normal6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美国可再生能源占全部发电量的比重也逐年提高，印度、巴</w:t>
      </w:r>
    </w:p>
    <w:p w:rsidR="009A08BC" w:rsidRDefault="006038F3">
      <w:pPr>
        <w:pStyle w:val="Normal6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西、南非以及沙特等国家也都在大力建设可再生能源发电项</w:t>
      </w:r>
    </w:p>
    <w:p w:rsidR="009A08BC" w:rsidRDefault="006038F3">
      <w:pPr>
        <w:pStyle w:val="Normal6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目。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"/>
          <w:sz w:val="32"/>
          <w:lang w:eastAsia="zh-CN"/>
        </w:rPr>
        <w:t>三是可再生能源的经济性已得到显著提升。随着可再生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能源技术的进步及应用规模的扩大，可再生能源发电的成本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3"/>
          <w:sz w:val="32"/>
          <w:lang w:eastAsia="zh-CN"/>
        </w:rPr>
        <w:t>显著降低。风电设备和光伏组件价格近五年分别下降了约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DKAFJP+TimesNewRomanPSMT"/>
          <w:color w:val="000000"/>
          <w:spacing w:val="1"/>
          <w:sz w:val="32"/>
          <w:lang w:eastAsia="zh-CN"/>
        </w:rPr>
        <w:t>20%</w:t>
      </w: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和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DKAFJP+TimesNewRomanPSMT"/>
          <w:color w:val="000000"/>
          <w:spacing w:val="1"/>
          <w:sz w:val="32"/>
          <w:lang w:eastAsia="zh-CN"/>
        </w:rPr>
        <w:t>60%</w:t>
      </w:r>
      <w:r>
        <w:rPr>
          <w:rFonts w:ascii="KGEKQT+FangSong_GB2312" w:hAnsi="KGEKQT+FangSong_GB2312" w:cs="KGEKQT+FangSong_GB2312"/>
          <w:color w:val="000000"/>
          <w:spacing w:val="2"/>
          <w:sz w:val="32"/>
          <w:lang w:eastAsia="zh-CN"/>
        </w:rPr>
        <w:t>。南美、非洲和中东一些国家的风电、光伏项目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招标电价与传统化石能源发电相比已具备竞争力，美国风电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长期购电协议价格已与化石能源发电达到同等水平，德国新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增的新能源电力已经基本实现与传统能源平价，可再生能源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"/>
          <w:sz w:val="32"/>
          <w:lang w:eastAsia="zh-CN"/>
        </w:rPr>
        <w:t>发电的补贴强度持续下降，经济竞争能力明显增强。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"/>
          <w:sz w:val="32"/>
          <w:lang w:eastAsia="zh-CN"/>
        </w:rPr>
        <w:t>四是可再生能源已成为全球具有战略性的新兴产业。许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3"/>
          <w:sz w:val="32"/>
          <w:lang w:eastAsia="zh-CN"/>
        </w:rPr>
        <w:t>多国家都将可再生能源作为新一代能源技术的战略制高点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和经济发展的重要新领域，投入大量资金支持可再生能源技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术研发和产业发展。可再生能源产业的国际竞争加剧，围绕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相关技术和产品的国际贸易摩擦不断增多。可再生能源已成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z w:val="32"/>
          <w:lang w:eastAsia="zh-CN"/>
        </w:rPr>
        <w:t>为国际竞争的重要新领域，是许多国家新一代制造技术的代</w:t>
      </w:r>
    </w:p>
    <w:p w:rsidR="009A08BC" w:rsidRDefault="006038F3">
      <w:pPr>
        <w:pStyle w:val="Normal6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KGEKQT+FangSong_GB2312"/>
          <w:color w:val="000000"/>
          <w:sz w:val="32"/>
          <w:lang w:eastAsia="zh-CN"/>
        </w:rPr>
      </w:pPr>
      <w:r>
        <w:rPr>
          <w:rFonts w:ascii="KGEKQT+FangSong_GB2312" w:hAnsi="KGEKQT+FangSong_GB2312" w:cs="KGEKQT+FangSong_GB2312"/>
          <w:color w:val="000000"/>
          <w:spacing w:val="1"/>
          <w:sz w:val="32"/>
          <w:lang w:eastAsia="zh-CN"/>
        </w:rPr>
        <w:t>表性产业。</w:t>
      </w:r>
    </w:p>
    <w:p w:rsidR="009A08BC" w:rsidRDefault="006038F3">
      <w:pPr>
        <w:pStyle w:val="Normal6"/>
        <w:framePr w:w="2726" w:wrap="auto" w:hAnchor="text" w:x="1800" w:y="1429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  <w:lang w:eastAsia="zh-CN"/>
        </w:rPr>
      </w:pPr>
      <w:r>
        <w:rPr>
          <w:rFonts w:ascii="KaiTi" w:hAnsi="KaiTi" w:cs="KaiTi"/>
          <w:color w:val="000000"/>
          <w:spacing w:val="2"/>
          <w:sz w:val="32"/>
          <w:lang w:eastAsia="zh-CN"/>
        </w:rPr>
        <w:t>（二）国内形势</w:t>
      </w:r>
    </w:p>
    <w:p w:rsidR="009A08BC" w:rsidRDefault="006038F3">
      <w:pPr>
        <w:pStyle w:val="Normal6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2</w:t>
      </w:r>
    </w:p>
    <w:p w:rsidR="009A08BC" w:rsidRDefault="009A08BC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6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7"/>
        <w:framePr w:w="2241" w:wrap="auto" w:hAnchor="text" w:x="2441" w:y="1576"/>
        <w:widowControl w:val="0"/>
        <w:autoSpaceDE w:val="0"/>
        <w:autoSpaceDN w:val="0"/>
        <w:spacing w:before="0" w:after="0" w:line="332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BQFGDV+TimesNewRomanPS-BoldMT"/>
          <w:color w:val="000000"/>
          <w:spacing w:val="-1"/>
          <w:sz w:val="32"/>
          <w:lang w:eastAsia="zh-CN"/>
        </w:rPr>
        <w:t>1</w:t>
      </w:r>
      <w:r>
        <w:rPr>
          <w:rFonts w:ascii="MPAJMU+FangSong_GB2312" w:hAnsi="MPAJMU+FangSong_GB2312" w:cs="MPAJMU+FangSong_GB2312"/>
          <w:color w:val="000000"/>
          <w:spacing w:val="2"/>
          <w:sz w:val="32"/>
          <w:lang w:eastAsia="zh-CN"/>
        </w:rPr>
        <w:t>、发展基础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ORFVJ+TimesNewRomanPSMT" w:hAnsi="MORFVJ+TimesNewRomanPSMT" w:cs="MORFVJ+TimesNewRomanPSMT"/>
          <w:color w:val="000000"/>
          <w:sz w:val="32"/>
          <w:lang w:eastAsia="zh-CN"/>
        </w:rPr>
        <w:t>“</w:t>
      </w:r>
      <w:r>
        <w:rPr>
          <w:rFonts w:ascii="MPAJMU+FangSong_GB2312" w:hAnsi="MPAJMU+FangSong_GB2312" w:cs="MPAJMU+FangSong_GB2312"/>
          <w:color w:val="000000"/>
          <w:spacing w:val="2"/>
          <w:sz w:val="32"/>
          <w:lang w:eastAsia="zh-CN"/>
        </w:rPr>
        <w:t>十二五</w:t>
      </w:r>
      <w:r>
        <w:rPr>
          <w:rFonts w:ascii="MORFVJ+TimesNewRomanPSMT" w:hAnsi="MORFVJ+TimesNewRomanPSMT" w:cs="MORFVJ+TimesNewRomanPSMT"/>
          <w:color w:val="000000"/>
          <w:spacing w:val="2"/>
          <w:sz w:val="32"/>
          <w:lang w:eastAsia="zh-CN"/>
        </w:rPr>
        <w:t>”</w:t>
      </w:r>
      <w:r>
        <w:rPr>
          <w:rFonts w:ascii="MPAJMU+FangSong_GB2312" w:hAnsi="MPAJMU+FangSong_GB2312" w:cs="MPAJMU+FangSong_GB2312"/>
          <w:color w:val="000000"/>
          <w:spacing w:val="2"/>
          <w:sz w:val="32"/>
          <w:lang w:eastAsia="zh-CN"/>
        </w:rPr>
        <w:t>期间，我国可再生能源产业开始全面规模化发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展，进入了大范围增量替代和区域性存量替代的发展阶段。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14"/>
          <w:sz w:val="32"/>
          <w:lang w:eastAsia="zh-CN"/>
        </w:rPr>
        <w:t>一是可再生能源在推动能源结构调整方面的作用不断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8"/>
          <w:sz w:val="32"/>
          <w:lang w:eastAsia="zh-CN"/>
        </w:rPr>
        <w:t>增强。</w:t>
      </w:r>
      <w:r>
        <w:rPr>
          <w:rFonts w:ascii="MORFVJ+TimesNewRomanPSMT"/>
          <w:color w:val="000000"/>
          <w:sz w:val="32"/>
          <w:lang w:eastAsia="zh-CN"/>
        </w:rPr>
        <w:t>2015</w:t>
      </w:r>
      <w:r>
        <w:rPr>
          <w:rFonts w:ascii="Times New Roman"/>
          <w:color w:val="000000"/>
          <w:spacing w:val="7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7"/>
          <w:sz w:val="32"/>
          <w:lang w:eastAsia="zh-CN"/>
        </w:rPr>
        <w:t>年，我国商品化可再生能源利用量为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4.36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4"/>
          <w:sz w:val="32"/>
          <w:lang w:eastAsia="zh-CN"/>
        </w:rPr>
        <w:t>亿吨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3"/>
          <w:sz w:val="32"/>
          <w:lang w:eastAsia="zh-CN"/>
        </w:rPr>
        <w:t>标准煤，占一次能源消费总量的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10.1%</w:t>
      </w:r>
      <w:r>
        <w:rPr>
          <w:rFonts w:ascii="MPAJMU+FangSong_GB2312" w:hAnsi="MPAJMU+FangSong_GB2312" w:cs="MPAJMU+FangSong_GB2312"/>
          <w:color w:val="000000"/>
          <w:spacing w:val="2"/>
          <w:sz w:val="32"/>
          <w:lang w:eastAsia="zh-CN"/>
        </w:rPr>
        <w:t>；如将太阳能热利用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z w:val="32"/>
          <w:lang w:eastAsia="zh-CN"/>
        </w:rPr>
        <w:t>等非商品化可再生能源考虑在内，全部可再生能源年利用量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3"/>
          <w:sz w:val="32"/>
          <w:lang w:eastAsia="zh-CN"/>
        </w:rPr>
        <w:t>达到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5.0</w:t>
      </w:r>
      <w:r>
        <w:rPr>
          <w:rFonts w:ascii="Times New Roman"/>
          <w:color w:val="000000"/>
          <w:spacing w:val="3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4"/>
          <w:sz w:val="32"/>
          <w:lang w:eastAsia="zh-CN"/>
        </w:rPr>
        <w:t>亿吨标准煤；计入核电的贡献，全部非化石能源利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用量占到一次能源消费总量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12%</w:t>
      </w:r>
      <w:r>
        <w:rPr>
          <w:rFonts w:ascii="MPAJMU+FangSong_GB2312" w:hAnsi="MPAJMU+FangSong_GB2312" w:cs="MPAJMU+FangSong_GB2312"/>
          <w:color w:val="000000"/>
          <w:spacing w:val="-120"/>
          <w:sz w:val="32"/>
          <w:lang w:eastAsia="zh-CN"/>
        </w:rPr>
        <w:t>，比</w:t>
      </w:r>
      <w:r>
        <w:rPr>
          <w:rFonts w:ascii="Times New Roman"/>
          <w:color w:val="000000"/>
          <w:spacing w:val="119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2010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年提高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2.6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个百分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-11"/>
          <w:sz w:val="32"/>
          <w:lang w:eastAsia="zh-CN"/>
        </w:rPr>
        <w:t>点。到</w:t>
      </w:r>
      <w:r>
        <w:rPr>
          <w:rFonts w:ascii="Times New Roman"/>
          <w:color w:val="000000"/>
          <w:spacing w:val="10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2015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-1"/>
          <w:sz w:val="32"/>
          <w:lang w:eastAsia="zh-CN"/>
        </w:rPr>
        <w:t>年底，全国水电装机为</w:t>
      </w:r>
      <w:r>
        <w:rPr>
          <w:rFonts w:ascii="Times New Roman"/>
          <w:color w:val="000000"/>
          <w:spacing w:val="3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3.2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-4"/>
          <w:sz w:val="32"/>
          <w:lang w:eastAsia="zh-CN"/>
        </w:rPr>
        <w:t>亿千瓦，风电、光伏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7"/>
          <w:sz w:val="32"/>
          <w:lang w:eastAsia="zh-CN"/>
        </w:rPr>
        <w:t>并网装机分别为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1.29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8"/>
          <w:sz w:val="32"/>
          <w:lang w:eastAsia="zh-CN"/>
        </w:rPr>
        <w:t>亿千瓦、</w:t>
      </w:r>
      <w:r>
        <w:rPr>
          <w:rFonts w:ascii="MORFVJ+TimesNewRomanPSMT"/>
          <w:color w:val="000000"/>
          <w:sz w:val="32"/>
          <w:lang w:eastAsia="zh-CN"/>
        </w:rPr>
        <w:t>4318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7"/>
          <w:sz w:val="32"/>
          <w:lang w:eastAsia="zh-CN"/>
        </w:rPr>
        <w:t>万千瓦，太阳能热利用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3"/>
          <w:sz w:val="32"/>
          <w:lang w:eastAsia="zh-CN"/>
        </w:rPr>
        <w:t>面积超过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4.0</w:t>
      </w:r>
      <w:r>
        <w:rPr>
          <w:rFonts w:ascii="Times New Roman"/>
          <w:color w:val="000000"/>
          <w:spacing w:val="3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4"/>
          <w:sz w:val="32"/>
          <w:lang w:eastAsia="zh-CN"/>
        </w:rPr>
        <w:t>亿平方米，应用规模都位居全球首位。全部可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26"/>
          <w:sz w:val="32"/>
          <w:lang w:eastAsia="zh-CN"/>
        </w:rPr>
        <w:t>再生能源发电量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1.38</w:t>
      </w:r>
      <w:r>
        <w:rPr>
          <w:rFonts w:ascii="Times New Roman"/>
          <w:color w:val="000000"/>
          <w:spacing w:val="24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24"/>
          <w:sz w:val="32"/>
          <w:lang w:eastAsia="zh-CN"/>
        </w:rPr>
        <w:t>万亿千瓦时，约占全社会用电量的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ORFVJ+TimesNewRomanPSMT"/>
          <w:color w:val="000000"/>
          <w:sz w:val="32"/>
          <w:lang w:eastAsia="zh-CN"/>
        </w:rPr>
        <w:t>25%</w:t>
      </w:r>
      <w:r>
        <w:rPr>
          <w:rFonts w:ascii="MPAJMU+FangSong_GB2312" w:hAnsi="MPAJMU+FangSong_GB2312" w:cs="MPAJMU+FangSong_GB2312"/>
          <w:color w:val="000000"/>
          <w:spacing w:val="-5"/>
          <w:sz w:val="32"/>
          <w:lang w:eastAsia="zh-CN"/>
        </w:rPr>
        <w:t>，其中非水可再生能源发电量占</w:t>
      </w:r>
      <w:r>
        <w:rPr>
          <w:rFonts w:ascii="Times New Roman"/>
          <w:color w:val="000000"/>
          <w:spacing w:val="6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5%</w:t>
      </w:r>
      <w:r>
        <w:rPr>
          <w:rFonts w:ascii="MPAJMU+FangSong_GB2312" w:hAnsi="MPAJMU+FangSong_GB2312" w:cs="MPAJMU+FangSong_GB2312"/>
          <w:color w:val="000000"/>
          <w:spacing w:val="-7"/>
          <w:sz w:val="32"/>
          <w:lang w:eastAsia="zh-CN"/>
        </w:rPr>
        <w:t>。生物质能继续向多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元化发展，各类生物质能年利用量约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z w:val="32"/>
          <w:lang w:eastAsia="zh-CN"/>
        </w:rPr>
        <w:t>3500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万吨标准煤。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z w:val="32"/>
          <w:lang w:eastAsia="zh-CN"/>
        </w:rPr>
        <w:t>二是可再生能源技术装备水平显著提升。随着开发利用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z w:val="32"/>
          <w:lang w:eastAsia="zh-CN"/>
        </w:rPr>
        <w:t>规模逐步扩大，我国已逐步从可再生能源利用大国向可再生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能源技术产业强国迈进。我国已具备成熟的大型水电设计、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7"/>
          <w:sz w:val="32"/>
          <w:lang w:eastAsia="zh-CN"/>
        </w:rPr>
        <w:t>施工和管理运行能力，自主制造投运了单机容量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80</w:t>
      </w:r>
      <w:r>
        <w:rPr>
          <w:rFonts w:ascii="Times New Roman"/>
          <w:color w:val="000000"/>
          <w:spacing w:val="4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5"/>
          <w:sz w:val="32"/>
          <w:lang w:eastAsia="zh-CN"/>
        </w:rPr>
        <w:t>万千瓦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-3"/>
          <w:sz w:val="32"/>
          <w:lang w:eastAsia="zh-CN"/>
        </w:rPr>
        <w:t>的混流式水轮发电机组，掌握了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500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-8"/>
          <w:sz w:val="32"/>
          <w:lang w:eastAsia="zh-CN"/>
        </w:rPr>
        <w:t>米级水头、</w:t>
      </w:r>
      <w:r>
        <w:rPr>
          <w:rFonts w:ascii="MORFVJ+TimesNewRomanPSMT"/>
          <w:color w:val="000000"/>
          <w:spacing w:val="1"/>
          <w:sz w:val="32"/>
          <w:lang w:eastAsia="zh-CN"/>
        </w:rPr>
        <w:t>35</w:t>
      </w:r>
      <w:r>
        <w:rPr>
          <w:rFonts w:ascii="Times New Roman"/>
          <w:color w:val="000000"/>
          <w:spacing w:val="-3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1"/>
          <w:sz w:val="32"/>
          <w:lang w:eastAsia="zh-CN"/>
        </w:rPr>
        <w:t>万千瓦级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PAJMU+FangSong_GB2312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z w:val="32"/>
          <w:lang w:eastAsia="zh-CN"/>
        </w:rPr>
        <w:t>抽水蓄能机组成套设备制造技术。风电制造业集中度显著提</w:t>
      </w:r>
    </w:p>
    <w:p w:rsidR="009A08BC" w:rsidRDefault="006038F3">
      <w:pPr>
        <w:pStyle w:val="Normal7"/>
        <w:framePr w:w="9599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MORFVJ+TimesNewRomanPSMT"/>
          <w:color w:val="000000"/>
          <w:sz w:val="32"/>
          <w:lang w:eastAsia="zh-CN"/>
        </w:rPr>
      </w:pPr>
      <w:r>
        <w:rPr>
          <w:rFonts w:ascii="MPAJMU+FangSong_GB2312" w:hAnsi="MPAJMU+FangSong_GB2312" w:cs="MPAJMU+FangSong_GB2312"/>
          <w:color w:val="000000"/>
          <w:spacing w:val="5"/>
          <w:sz w:val="32"/>
          <w:lang w:eastAsia="zh-CN"/>
        </w:rPr>
        <w:t>高，整机制造企业由</w:t>
      </w:r>
      <w:r>
        <w:rPr>
          <w:rFonts w:ascii="MORFVJ+TimesNewRomanPSMT" w:hAnsi="MORFVJ+TimesNewRomanPSMT" w:cs="MORFVJ+TimesNewRomanPSMT"/>
          <w:color w:val="000000"/>
          <w:spacing w:val="5"/>
          <w:sz w:val="32"/>
          <w:lang w:eastAsia="zh-CN"/>
        </w:rPr>
        <w:t>“</w:t>
      </w:r>
      <w:r>
        <w:rPr>
          <w:rFonts w:ascii="MPAJMU+FangSong_GB2312" w:hAnsi="MPAJMU+FangSong_GB2312" w:cs="MPAJMU+FangSong_GB2312"/>
          <w:color w:val="000000"/>
          <w:spacing w:val="5"/>
          <w:sz w:val="32"/>
          <w:lang w:eastAsia="zh-CN"/>
        </w:rPr>
        <w:t>十二五</w:t>
      </w:r>
      <w:r>
        <w:rPr>
          <w:rFonts w:ascii="MORFVJ+TimesNewRomanPSMT" w:hAnsi="MORFVJ+TimesNewRomanPSMT" w:cs="MORFVJ+TimesNewRomanPSMT"/>
          <w:color w:val="000000"/>
          <w:spacing w:val="5"/>
          <w:sz w:val="32"/>
          <w:lang w:eastAsia="zh-CN"/>
        </w:rPr>
        <w:t>”</w:t>
      </w:r>
      <w:r>
        <w:rPr>
          <w:rFonts w:ascii="MPAJMU+FangSong_GB2312" w:hAnsi="MPAJMU+FangSong_GB2312" w:cs="MPAJMU+FangSong_GB2312"/>
          <w:color w:val="000000"/>
          <w:spacing w:val="5"/>
          <w:sz w:val="32"/>
          <w:lang w:eastAsia="zh-CN"/>
        </w:rPr>
        <w:t>初期的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80</w:t>
      </w:r>
      <w:r>
        <w:rPr>
          <w:rFonts w:ascii="Times New Roman"/>
          <w:color w:val="000000"/>
          <w:spacing w:val="4"/>
          <w:sz w:val="32"/>
          <w:lang w:eastAsia="zh-CN"/>
        </w:rPr>
        <w:t xml:space="preserve"> </w:t>
      </w:r>
      <w:r>
        <w:rPr>
          <w:rFonts w:ascii="MPAJMU+FangSong_GB2312" w:hAnsi="MPAJMU+FangSong_GB2312" w:cs="MPAJMU+FangSong_GB2312"/>
          <w:color w:val="000000"/>
          <w:spacing w:val="5"/>
          <w:sz w:val="32"/>
          <w:lang w:eastAsia="zh-CN"/>
        </w:rPr>
        <w:t>多家逐步减少至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MORFVJ+TimesNewRomanPSMT"/>
          <w:color w:val="000000"/>
          <w:spacing w:val="1"/>
          <w:sz w:val="32"/>
          <w:lang w:eastAsia="zh-CN"/>
        </w:rPr>
        <w:t>20</w:t>
      </w:r>
    </w:p>
    <w:p w:rsidR="009A08BC" w:rsidRDefault="006038F3">
      <w:pPr>
        <w:pStyle w:val="Normal7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3</w:t>
      </w:r>
    </w:p>
    <w:p w:rsidR="009A08BC" w:rsidRDefault="009A08BC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7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QHECJW+TimesNewRomanPSMT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-4"/>
          <w:sz w:val="32"/>
          <w:lang w:eastAsia="zh-CN"/>
        </w:rPr>
        <w:t>多家。风电技术水平明显提升，关键零部件基本国产化，</w:t>
      </w:r>
      <w:r>
        <w:rPr>
          <w:rFonts w:ascii="QHECJW+TimesNewRomanPSMT"/>
          <w:color w:val="000000"/>
          <w:sz w:val="32"/>
          <w:lang w:eastAsia="zh-CN"/>
        </w:rPr>
        <w:t>5-6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兆瓦大型风电设备已经试运行，特别是低风速风电技术取得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突破性进展，并广泛应用于中东部和南方地区。光伏电池技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术创新能力大幅提升，创造了晶硅等新型电池技术转换效率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1"/>
          <w:sz w:val="32"/>
          <w:lang w:eastAsia="zh-CN"/>
        </w:rPr>
        <w:t>的世界纪录。建立了具有国际竞争力的光伏发电全产业链，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突破了多晶硅生产技术封锁，多晶硅产量已占全球总产量的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QHECJW+TimesNewRomanPSMT"/>
          <w:color w:val="000000"/>
          <w:spacing w:val="1"/>
          <w:sz w:val="32"/>
          <w:lang w:eastAsia="zh-CN"/>
        </w:rPr>
        <w:t>40%</w:t>
      </w:r>
      <w:r>
        <w:rPr>
          <w:rFonts w:ascii="EPLQKU+FangSong_GB2312" w:hAnsi="EPLQKU+FangSong_GB2312" w:cs="EPLQKU+FangSong_GB2312"/>
          <w:color w:val="000000"/>
          <w:spacing w:val="2"/>
          <w:sz w:val="32"/>
          <w:lang w:eastAsia="zh-CN"/>
        </w:rPr>
        <w:t>左右，光伏组件产量达到全球总产量的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QHECJW+TimesNewRomanPSMT"/>
          <w:color w:val="000000"/>
          <w:sz w:val="32"/>
          <w:lang w:eastAsia="zh-CN"/>
        </w:rPr>
        <w:t>70%</w:t>
      </w:r>
      <w:r>
        <w:rPr>
          <w:rFonts w:ascii="EPLQKU+FangSong_GB2312" w:hAnsi="EPLQKU+FangSong_GB2312" w:cs="EPLQKU+FangSong_GB2312"/>
          <w:color w:val="000000"/>
          <w:spacing w:val="2"/>
          <w:sz w:val="32"/>
          <w:lang w:eastAsia="zh-CN"/>
        </w:rPr>
        <w:t>左右。技术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15"/>
          <w:sz w:val="32"/>
          <w:lang w:eastAsia="zh-CN"/>
        </w:rPr>
        <w:t>进步及生产规模扩大使</w:t>
      </w:r>
      <w:r>
        <w:rPr>
          <w:rFonts w:ascii="QHECJW+TimesNewRomanPSMT" w:hAnsi="QHECJW+TimesNewRomanPSMT" w:cs="QHECJW+TimesNewRomanPSMT"/>
          <w:color w:val="000000"/>
          <w:spacing w:val="14"/>
          <w:sz w:val="32"/>
          <w:lang w:eastAsia="zh-CN"/>
        </w:rPr>
        <w:t>“</w:t>
      </w:r>
      <w:r>
        <w:rPr>
          <w:rFonts w:ascii="EPLQKU+FangSong_GB2312" w:hAnsi="EPLQKU+FangSong_GB2312" w:cs="EPLQKU+FangSong_GB2312"/>
          <w:color w:val="000000"/>
          <w:spacing w:val="15"/>
          <w:sz w:val="32"/>
          <w:lang w:eastAsia="zh-CN"/>
        </w:rPr>
        <w:t>十二五</w:t>
      </w:r>
      <w:r>
        <w:rPr>
          <w:rFonts w:ascii="QHECJW+TimesNewRomanPSMT" w:hAnsi="QHECJW+TimesNewRomanPSMT" w:cs="QHECJW+TimesNewRomanPSMT"/>
          <w:color w:val="000000"/>
          <w:spacing w:val="14"/>
          <w:sz w:val="32"/>
          <w:lang w:eastAsia="zh-CN"/>
        </w:rPr>
        <w:t>”</w:t>
      </w:r>
      <w:r>
        <w:rPr>
          <w:rFonts w:ascii="EPLQKU+FangSong_GB2312" w:hAnsi="EPLQKU+FangSong_GB2312" w:cs="EPLQKU+FangSong_GB2312"/>
          <w:color w:val="000000"/>
          <w:spacing w:val="13"/>
          <w:sz w:val="32"/>
          <w:lang w:eastAsia="zh-CN"/>
        </w:rPr>
        <w:t>时期光伏组件价格下降了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QHECJW+TimesNewRomanPSMT"/>
          <w:color w:val="000000"/>
          <w:spacing w:val="1"/>
          <w:sz w:val="32"/>
          <w:lang w:eastAsia="zh-CN"/>
        </w:rPr>
        <w:t>60%</w:t>
      </w:r>
      <w:r>
        <w:rPr>
          <w:rFonts w:ascii="EPLQKU+FangSong_GB2312" w:hAnsi="EPLQKU+FangSong_GB2312" w:cs="EPLQKU+FangSong_GB2312"/>
          <w:color w:val="000000"/>
          <w:spacing w:val="2"/>
          <w:sz w:val="32"/>
          <w:lang w:eastAsia="zh-CN"/>
        </w:rPr>
        <w:t>以上，显著提高了光伏发电的经济性。各类生物质能、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13"/>
          <w:sz w:val="32"/>
          <w:lang w:eastAsia="zh-CN"/>
        </w:rPr>
        <w:t>地热能、海洋能和可再生能源配套储能技术也有了长足进</w:t>
      </w:r>
    </w:p>
    <w:p w:rsidR="009A08BC" w:rsidRDefault="006038F3">
      <w:pPr>
        <w:pStyle w:val="Normal8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步。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QHECJW+TimesNewRomanPSMT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2"/>
          <w:sz w:val="32"/>
          <w:lang w:eastAsia="zh-CN"/>
        </w:rPr>
        <w:t>三是可再生能源发展支持政策体系逐步完善。</w:t>
      </w:r>
      <w:r>
        <w:rPr>
          <w:rFonts w:ascii="QHECJW+TimesNewRomanPSMT" w:hAnsi="QHECJW+TimesNewRomanPSMT" w:cs="QHECJW+TimesNewRomanPSMT"/>
          <w:color w:val="000000"/>
          <w:sz w:val="32"/>
          <w:lang w:eastAsia="zh-CN"/>
        </w:rPr>
        <w:t>“</w:t>
      </w:r>
      <w:r>
        <w:rPr>
          <w:rFonts w:ascii="EPLQKU+FangSong_GB2312" w:hAnsi="EPLQKU+FangSong_GB2312" w:cs="EPLQKU+FangSong_GB2312"/>
          <w:color w:val="000000"/>
          <w:spacing w:val="1"/>
          <w:sz w:val="32"/>
          <w:lang w:eastAsia="zh-CN"/>
        </w:rPr>
        <w:t>十二五</w:t>
      </w:r>
      <w:r>
        <w:rPr>
          <w:rFonts w:ascii="QHECJW+TimesNewRomanPSMT" w:hAnsi="QHECJW+TimesNewRomanPSMT" w:cs="QHECJW+TimesNewRomanPSMT"/>
          <w:color w:val="000000"/>
          <w:sz w:val="32"/>
          <w:lang w:eastAsia="zh-CN"/>
        </w:rPr>
        <w:t>”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期间，我国陆续出台了光伏发电、垃圾焚烧发电、海上风电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电价政策，并根据技术进步和成本下降情况适时调整了陆上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13"/>
          <w:sz w:val="32"/>
          <w:lang w:eastAsia="zh-CN"/>
        </w:rPr>
        <w:t>风电和光伏发电上网电价，明确了分布式光伏发电补贴政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策，公布了太阳能热发电示范电站电价，完善了可再生能源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发电并网管理体系。根据《可再生能源法》要求，结合行业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发展需要三次调整了可再生能源电价附加征收标准，扩大了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支持可再生能源发展的资金规模，完善了资金征收和发放管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理流程。建立完善了可再生能源标准体系，产品检测和认证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z w:val="32"/>
          <w:lang w:eastAsia="zh-CN"/>
        </w:rPr>
        <w:t>能力不断增强，可再生能源设备质量稳步提高，有效促进了</w:t>
      </w:r>
    </w:p>
    <w:p w:rsidR="009A08BC" w:rsidRDefault="006038F3">
      <w:pPr>
        <w:pStyle w:val="Normal8"/>
        <w:framePr w:w="9555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EPLQKU+FangSong_GB2312"/>
          <w:color w:val="000000"/>
          <w:sz w:val="32"/>
          <w:lang w:eastAsia="zh-CN"/>
        </w:rPr>
      </w:pPr>
      <w:r>
        <w:rPr>
          <w:rFonts w:ascii="EPLQKU+FangSong_GB2312" w:hAnsi="EPLQKU+FangSong_GB2312" w:cs="EPLQKU+FangSong_GB2312"/>
          <w:color w:val="000000"/>
          <w:spacing w:val="1"/>
          <w:sz w:val="32"/>
          <w:lang w:eastAsia="zh-CN"/>
        </w:rPr>
        <w:t>各类可再生能源发展。</w:t>
      </w:r>
    </w:p>
    <w:p w:rsidR="009A08BC" w:rsidRDefault="006038F3">
      <w:pPr>
        <w:pStyle w:val="Normal8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4</w:t>
      </w:r>
    </w:p>
    <w:p w:rsidR="009A08BC" w:rsidRDefault="009A08BC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8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9"/>
        <w:framePr w:w="1192" w:wrap="auto" w:hAnchor="text" w:x="2969" w:y="1551"/>
        <w:widowControl w:val="0"/>
        <w:autoSpaceDE w:val="0"/>
        <w:autoSpaceDN w:val="0"/>
        <w:spacing w:before="0" w:after="0" w:line="293" w:lineRule="exact"/>
        <w:jc w:val="left"/>
        <w:rPr>
          <w:rFonts w:ascii="CAUOSH+TimesNewRomanPS-BoldMT"/>
          <w:color w:val="000000"/>
          <w:sz w:val="28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8"/>
          <w:lang w:eastAsia="zh-CN"/>
        </w:rPr>
        <w:t>专栏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CAUOSH+TimesNewRomanPS-BoldMT"/>
          <w:color w:val="000000"/>
          <w:sz w:val="28"/>
          <w:lang w:eastAsia="zh-CN"/>
        </w:rPr>
        <w:t>1</w:t>
      </w:r>
    </w:p>
    <w:p w:rsidR="009A08BC" w:rsidRDefault="006038F3">
      <w:pPr>
        <w:pStyle w:val="Normal9"/>
        <w:framePr w:w="5494" w:wrap="auto" w:hAnchor="text" w:x="4162" w:y="1551"/>
        <w:widowControl w:val="0"/>
        <w:autoSpaceDE w:val="0"/>
        <w:autoSpaceDN w:val="0"/>
        <w:spacing w:before="0" w:after="0" w:line="293" w:lineRule="exact"/>
        <w:jc w:val="left"/>
        <w:rPr>
          <w:rFonts w:ascii="OTCFBP+FangSong_GB2312"/>
          <w:color w:val="000000"/>
          <w:sz w:val="28"/>
          <w:lang w:eastAsia="zh-CN"/>
        </w:rPr>
      </w:pPr>
      <w:r>
        <w:rPr>
          <w:rFonts w:ascii="CAUOSH+TimesNewRomanPS-BoldMT" w:hAnsi="CAUOSH+TimesNewRomanPS-BoldMT" w:cs="CAUOSH+TimesNewRomanPS-BoldMT"/>
          <w:color w:val="000000"/>
          <w:spacing w:val="-1"/>
          <w:sz w:val="28"/>
          <w:lang w:eastAsia="zh-CN"/>
        </w:rPr>
        <w:t>“</w:t>
      </w:r>
      <w:r>
        <w:rPr>
          <w:rFonts w:ascii="OTCFBP+FangSong_GB2312" w:hAnsi="OTCFBP+FangSong_GB2312" w:cs="OTCFBP+FangSong_GB2312"/>
          <w:color w:val="000000"/>
          <w:sz w:val="28"/>
          <w:lang w:eastAsia="zh-CN"/>
        </w:rPr>
        <w:t>十二五</w:t>
      </w:r>
      <w:r>
        <w:rPr>
          <w:rFonts w:ascii="CAUOSH+TimesNewRomanPS-BoldMT" w:hAnsi="CAUOSH+TimesNewRomanPS-BoldMT" w:cs="CAUOSH+TimesNewRomanPS-BoldMT"/>
          <w:color w:val="000000"/>
          <w:spacing w:val="1"/>
          <w:sz w:val="28"/>
          <w:lang w:eastAsia="zh-CN"/>
        </w:rPr>
        <w:t>”</w:t>
      </w:r>
      <w:r>
        <w:rPr>
          <w:rFonts w:ascii="OTCFBP+FangSong_GB2312" w:hAnsi="OTCFBP+FangSong_GB2312" w:cs="OTCFBP+FangSong_GB2312"/>
          <w:color w:val="000000"/>
          <w:sz w:val="28"/>
          <w:lang w:eastAsia="zh-CN"/>
        </w:rPr>
        <w:t>期末可再生能源主要发展指标</w:t>
      </w:r>
    </w:p>
    <w:p w:rsidR="009A08BC" w:rsidRDefault="006038F3">
      <w:pPr>
        <w:pStyle w:val="Normal9"/>
        <w:framePr w:w="1320" w:wrap="auto" w:hAnchor="text" w:x="6358" w:y="2074"/>
        <w:widowControl w:val="0"/>
        <w:autoSpaceDE w:val="0"/>
        <w:autoSpaceDN w:val="0"/>
        <w:spacing w:before="0" w:after="0" w:line="250" w:lineRule="exact"/>
        <w:jc w:val="left"/>
        <w:rPr>
          <w:rFonts w:ascii="UQNSCK+TimesNewRomanPSMT"/>
          <w:color w:val="000000"/>
          <w:sz w:val="24"/>
          <w:lang w:eastAsia="zh-CN"/>
        </w:rPr>
      </w:pPr>
      <w:r>
        <w:rPr>
          <w:rFonts w:ascii="UQNSCK+TimesNewRomanPSMT" w:hAnsi="UQNSCK+TimesNewRomanPSMT" w:cs="UQNSCK+TimesNewRomanPSMT"/>
          <w:color w:val="000000"/>
          <w:spacing w:val="-1"/>
          <w:sz w:val="24"/>
          <w:lang w:eastAsia="zh-CN"/>
        </w:rPr>
        <w:t>“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十二五</w:t>
      </w:r>
      <w:r>
        <w:rPr>
          <w:rFonts w:ascii="UQNSCK+TimesNewRomanPSMT" w:hAnsi="UQNSCK+TimesNewRomanPSMT" w:cs="UQNSCK+TimesNewRomanPSMT"/>
          <w:color w:val="000000"/>
          <w:sz w:val="24"/>
          <w:lang w:eastAsia="zh-CN"/>
        </w:rPr>
        <w:t>”</w:t>
      </w:r>
    </w:p>
    <w:p w:rsidR="009A08BC" w:rsidRDefault="006038F3">
      <w:pPr>
        <w:pStyle w:val="Normal9"/>
        <w:framePr w:w="1320" w:wrap="auto" w:hAnchor="text" w:x="6358" w:y="2074"/>
        <w:widowControl w:val="0"/>
        <w:autoSpaceDE w:val="0"/>
        <w:autoSpaceDN w:val="0"/>
        <w:spacing w:before="0" w:after="0" w:line="312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预期目标</w:t>
      </w:r>
    </w:p>
    <w:p w:rsidR="009A08BC" w:rsidRDefault="006038F3">
      <w:pPr>
        <w:pStyle w:val="Normal9"/>
        <w:framePr w:w="1320" w:wrap="auto" w:hAnchor="text" w:x="8878" w:y="2074"/>
        <w:widowControl w:val="0"/>
        <w:autoSpaceDE w:val="0"/>
        <w:autoSpaceDN w:val="0"/>
        <w:spacing w:before="0" w:after="0" w:line="24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年均增长</w:t>
      </w:r>
    </w:p>
    <w:p w:rsidR="009A08BC" w:rsidRDefault="006038F3">
      <w:pPr>
        <w:pStyle w:val="Normal9"/>
        <w:framePr w:w="1320" w:wrap="auto" w:hAnchor="text" w:x="8878" w:y="2074"/>
        <w:widowControl w:val="0"/>
        <w:autoSpaceDE w:val="0"/>
        <w:autoSpaceDN w:val="0"/>
        <w:spacing w:before="0" w:after="0" w:line="312" w:lineRule="exact"/>
        <w:ind w:left="139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（</w:t>
      </w:r>
      <w:r>
        <w:rPr>
          <w:rFonts w:ascii="UQNSCK+TimesNewRomanPSMT"/>
          <w:color w:val="000000"/>
          <w:spacing w:val="-1"/>
          <w:sz w:val="24"/>
          <w:lang w:eastAsia="zh-CN"/>
        </w:rPr>
        <w:t>%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）</w:t>
      </w:r>
    </w:p>
    <w:p w:rsidR="009A08BC" w:rsidRDefault="006038F3">
      <w:pPr>
        <w:pStyle w:val="Normal9"/>
        <w:framePr w:w="960" w:wrap="auto" w:hAnchor="text" w:x="3362" w:y="2230"/>
        <w:widowControl w:val="0"/>
        <w:autoSpaceDE w:val="0"/>
        <w:autoSpaceDN w:val="0"/>
        <w:spacing w:before="0" w:after="0" w:line="24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内</w:t>
      </w:r>
      <w:r>
        <w:rPr>
          <w:rFonts w:ascii="Times New Roman"/>
          <w:color w:val="000000"/>
          <w:spacing w:val="60"/>
          <w:sz w:val="24"/>
          <w:lang w:eastAsia="zh-CN"/>
        </w:rPr>
        <w:t xml:space="preserve"> 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容</w:t>
      </w:r>
    </w:p>
    <w:p w:rsidR="009A08BC" w:rsidRDefault="006038F3">
      <w:pPr>
        <w:pStyle w:val="Normal9"/>
        <w:framePr w:w="1140" w:wrap="auto" w:hAnchor="text" w:x="5251" w:y="2230"/>
        <w:widowControl w:val="0"/>
        <w:autoSpaceDE w:val="0"/>
        <w:autoSpaceDN w:val="0"/>
        <w:spacing w:before="0" w:after="0" w:line="25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2010</w:t>
      </w:r>
      <w:r>
        <w:rPr>
          <w:rFonts w:ascii="Times New Roman"/>
          <w:color w:val="000000"/>
          <w:sz w:val="24"/>
          <w:lang w:eastAsia="zh-CN"/>
        </w:rPr>
        <w:t xml:space="preserve"> 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年</w:t>
      </w:r>
    </w:p>
    <w:p w:rsidR="009A08BC" w:rsidRDefault="006038F3">
      <w:pPr>
        <w:pStyle w:val="Normal9"/>
        <w:framePr w:w="1140" w:wrap="auto" w:hAnchor="text" w:x="7694" w:y="2230"/>
        <w:widowControl w:val="0"/>
        <w:autoSpaceDE w:val="0"/>
        <w:autoSpaceDN w:val="0"/>
        <w:spacing w:before="0" w:after="0" w:line="25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2015</w:t>
      </w:r>
      <w:r>
        <w:rPr>
          <w:rFonts w:ascii="Times New Roman"/>
          <w:color w:val="000000"/>
          <w:sz w:val="24"/>
          <w:lang w:eastAsia="zh-CN"/>
        </w:rPr>
        <w:t xml:space="preserve"> 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年</w:t>
      </w:r>
    </w:p>
    <w:p w:rsidR="009A08BC" w:rsidRDefault="006038F3">
      <w:pPr>
        <w:pStyle w:val="Normal9"/>
        <w:framePr w:w="1322" w:wrap="auto" w:hAnchor="text" w:x="1985" w:y="2863"/>
        <w:widowControl w:val="0"/>
        <w:autoSpaceDE w:val="0"/>
        <w:autoSpaceDN w:val="0"/>
        <w:spacing w:before="0" w:after="0" w:line="24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"/>
          <w:sz w:val="24"/>
          <w:lang w:eastAsia="zh-CN"/>
        </w:rPr>
        <w:t>一、发电</w:t>
      </w:r>
    </w:p>
    <w:p w:rsidR="009A08BC" w:rsidRDefault="006038F3">
      <w:pPr>
        <w:pStyle w:val="Normal9"/>
        <w:framePr w:w="3726" w:wrap="auto" w:hAnchor="text" w:x="1985" w:y="3329"/>
        <w:widowControl w:val="0"/>
        <w:autoSpaceDE w:val="0"/>
        <w:autoSpaceDN w:val="0"/>
        <w:spacing w:before="0" w:after="0" w:line="25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1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、水电（万千瓦）</w:t>
      </w:r>
    </w:p>
    <w:p w:rsidR="009A08BC" w:rsidRDefault="006038F3">
      <w:pPr>
        <w:pStyle w:val="Normal9"/>
        <w:framePr w:w="3726" w:wrap="auto" w:hAnchor="text" w:x="1985" w:y="3329"/>
        <w:widowControl w:val="0"/>
        <w:autoSpaceDE w:val="0"/>
        <w:autoSpaceDN w:val="0"/>
        <w:spacing w:before="0" w:after="0" w:line="468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2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、并网风电（万千瓦）</w:t>
      </w:r>
    </w:p>
    <w:p w:rsidR="009A08BC" w:rsidRDefault="006038F3">
      <w:pPr>
        <w:pStyle w:val="Normal9"/>
        <w:framePr w:w="3726" w:wrap="auto" w:hAnchor="text" w:x="1985" w:y="3329"/>
        <w:widowControl w:val="0"/>
        <w:autoSpaceDE w:val="0"/>
        <w:autoSpaceDN w:val="0"/>
        <w:spacing w:before="0" w:after="0" w:line="468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3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、光伏发电（万千瓦）</w:t>
      </w:r>
    </w:p>
    <w:p w:rsidR="009A08BC" w:rsidRDefault="006038F3">
      <w:pPr>
        <w:pStyle w:val="Normal9"/>
        <w:framePr w:w="3726" w:wrap="auto" w:hAnchor="text" w:x="1985" w:y="3329"/>
        <w:widowControl w:val="0"/>
        <w:autoSpaceDE w:val="0"/>
        <w:autoSpaceDN w:val="0"/>
        <w:spacing w:before="0" w:after="0" w:line="466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4</w:t>
      </w:r>
      <w:r>
        <w:rPr>
          <w:rFonts w:ascii="OTCFBP+FangSong_GB2312" w:hAnsi="OTCFBP+FangSong_GB2312" w:cs="OTCFBP+FangSong_GB2312"/>
          <w:color w:val="000000"/>
          <w:spacing w:val="-10"/>
          <w:sz w:val="24"/>
          <w:lang w:eastAsia="zh-CN"/>
        </w:rPr>
        <w:t>、各类生物质发电（万千瓦）</w:t>
      </w:r>
    </w:p>
    <w:p w:rsidR="009A08BC" w:rsidRDefault="006038F3">
      <w:pPr>
        <w:pStyle w:val="Normal9"/>
        <w:framePr w:w="3726" w:wrap="auto" w:hAnchor="text" w:x="1985" w:y="3329"/>
        <w:widowControl w:val="0"/>
        <w:autoSpaceDE w:val="0"/>
        <w:autoSpaceDN w:val="0"/>
        <w:spacing w:before="0" w:after="0" w:line="478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"/>
          <w:sz w:val="24"/>
          <w:lang w:eastAsia="zh-CN"/>
        </w:rPr>
        <w:t>二、供气</w:t>
      </w:r>
    </w:p>
    <w:p w:rsidR="009A08BC" w:rsidRDefault="006038F3">
      <w:pPr>
        <w:pStyle w:val="Normal9"/>
        <w:framePr w:w="892" w:wrap="auto" w:hAnchor="text" w:x="5510" w:y="334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21,606</w:t>
      </w:r>
    </w:p>
    <w:p w:rsidR="009A08BC" w:rsidRDefault="006038F3">
      <w:pPr>
        <w:pStyle w:val="Normal9"/>
        <w:framePr w:w="892" w:wrap="auto" w:hAnchor="text" w:x="5510" w:y="3348"/>
        <w:widowControl w:val="0"/>
        <w:autoSpaceDE w:val="0"/>
        <w:autoSpaceDN w:val="0"/>
        <w:spacing w:before="0" w:after="0" w:line="468" w:lineRule="exact"/>
        <w:ind w:left="106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3,100</w:t>
      </w:r>
    </w:p>
    <w:p w:rsidR="009A08BC" w:rsidRDefault="006038F3">
      <w:pPr>
        <w:pStyle w:val="Normal9"/>
        <w:framePr w:w="892" w:wrap="auto" w:hAnchor="text" w:x="5510" w:y="3348"/>
        <w:widowControl w:val="0"/>
        <w:autoSpaceDE w:val="0"/>
        <w:autoSpaceDN w:val="0"/>
        <w:spacing w:before="0" w:after="0" w:line="468" w:lineRule="exact"/>
        <w:ind w:left="367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80</w:t>
      </w:r>
    </w:p>
    <w:p w:rsidR="009A08BC" w:rsidRDefault="006038F3">
      <w:pPr>
        <w:pStyle w:val="Normal9"/>
        <w:framePr w:w="892" w:wrap="auto" w:hAnchor="text" w:x="6797" w:y="334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29,000</w:t>
      </w:r>
    </w:p>
    <w:p w:rsidR="009A08BC" w:rsidRDefault="006038F3">
      <w:pPr>
        <w:pStyle w:val="Normal9"/>
        <w:framePr w:w="892" w:wrap="auto" w:hAnchor="text" w:x="6797" w:y="3348"/>
        <w:widowControl w:val="0"/>
        <w:autoSpaceDE w:val="0"/>
        <w:autoSpaceDN w:val="0"/>
        <w:spacing w:before="0" w:after="0" w:line="46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10,000</w:t>
      </w:r>
    </w:p>
    <w:p w:rsidR="009A08BC" w:rsidRDefault="006038F3">
      <w:pPr>
        <w:pStyle w:val="Normal9"/>
        <w:framePr w:w="892" w:wrap="auto" w:hAnchor="text" w:x="6797" w:y="3348"/>
        <w:widowControl w:val="0"/>
        <w:autoSpaceDE w:val="0"/>
        <w:autoSpaceDN w:val="0"/>
        <w:spacing w:before="0" w:after="0" w:line="468" w:lineRule="exact"/>
        <w:ind w:left="156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2100</w:t>
      </w:r>
    </w:p>
    <w:p w:rsidR="009A08BC" w:rsidRDefault="006038F3">
      <w:pPr>
        <w:pStyle w:val="Normal9"/>
        <w:framePr w:w="892" w:wrap="auto" w:hAnchor="text" w:x="8002" w:y="3348"/>
        <w:widowControl w:val="0"/>
        <w:autoSpaceDE w:val="0"/>
        <w:autoSpaceDN w:val="0"/>
        <w:spacing w:before="0" w:after="0" w:line="218" w:lineRule="exact"/>
        <w:ind w:left="53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31954</w:t>
      </w:r>
    </w:p>
    <w:p w:rsidR="009A08BC" w:rsidRDefault="006038F3">
      <w:pPr>
        <w:pStyle w:val="Normal9"/>
        <w:framePr w:w="892" w:wrap="auto" w:hAnchor="text" w:x="8002" w:y="3348"/>
        <w:widowControl w:val="0"/>
        <w:autoSpaceDE w:val="0"/>
        <w:autoSpaceDN w:val="0"/>
        <w:spacing w:before="0" w:after="0" w:line="46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12,900</w:t>
      </w:r>
    </w:p>
    <w:p w:rsidR="009A08BC" w:rsidRDefault="006038F3">
      <w:pPr>
        <w:pStyle w:val="Normal9"/>
        <w:framePr w:w="892" w:wrap="auto" w:hAnchor="text" w:x="8002" w:y="3348"/>
        <w:widowControl w:val="0"/>
        <w:autoSpaceDE w:val="0"/>
        <w:autoSpaceDN w:val="0"/>
        <w:spacing w:before="0" w:after="0" w:line="468" w:lineRule="exact"/>
        <w:ind w:left="158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4318</w:t>
      </w:r>
    </w:p>
    <w:p w:rsidR="009A08BC" w:rsidRDefault="006038F3">
      <w:pPr>
        <w:pStyle w:val="Normal9"/>
        <w:framePr w:w="751" w:wrap="auto" w:hAnchor="text" w:x="9485" w:y="334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8.1%</w:t>
      </w:r>
    </w:p>
    <w:p w:rsidR="009A08BC" w:rsidRDefault="006038F3">
      <w:pPr>
        <w:pStyle w:val="Normal9"/>
        <w:framePr w:w="964" w:wrap="auto" w:hAnchor="text" w:x="9274" w:y="3816"/>
        <w:widowControl w:val="0"/>
        <w:autoSpaceDE w:val="0"/>
        <w:autoSpaceDN w:val="0"/>
        <w:spacing w:before="0" w:after="0" w:line="218" w:lineRule="exact"/>
        <w:ind w:left="106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33.0%</w:t>
      </w:r>
    </w:p>
    <w:p w:rsidR="009A08BC" w:rsidRDefault="006038F3">
      <w:pPr>
        <w:pStyle w:val="Normal9"/>
        <w:framePr w:w="964" w:wrap="auto" w:hAnchor="text" w:x="9274" w:y="3816"/>
        <w:widowControl w:val="0"/>
        <w:autoSpaceDE w:val="0"/>
        <w:autoSpaceDN w:val="0"/>
        <w:spacing w:before="0" w:after="0" w:line="46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122.0%</w:t>
      </w:r>
    </w:p>
    <w:p w:rsidR="009A08BC" w:rsidRDefault="006038F3">
      <w:pPr>
        <w:pStyle w:val="Normal9"/>
        <w:framePr w:w="964" w:wrap="auto" w:hAnchor="text" w:x="9274" w:y="3816"/>
        <w:widowControl w:val="0"/>
        <w:autoSpaceDE w:val="0"/>
        <w:autoSpaceDN w:val="0"/>
        <w:spacing w:before="0" w:after="0" w:line="468" w:lineRule="exact"/>
        <w:ind w:left="106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13.4%</w:t>
      </w:r>
    </w:p>
    <w:p w:rsidR="009A08BC" w:rsidRDefault="006038F3">
      <w:pPr>
        <w:pStyle w:val="Normal9"/>
        <w:framePr w:w="631" w:wrap="auto" w:hAnchor="text" w:x="5772" w:y="4752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550</w:t>
      </w:r>
    </w:p>
    <w:p w:rsidR="009A08BC" w:rsidRDefault="006038F3">
      <w:pPr>
        <w:pStyle w:val="Normal9"/>
        <w:framePr w:w="736" w:wrap="auto" w:hAnchor="text" w:x="6953" w:y="4752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1300</w:t>
      </w:r>
    </w:p>
    <w:p w:rsidR="009A08BC" w:rsidRDefault="006038F3">
      <w:pPr>
        <w:pStyle w:val="Normal9"/>
        <w:framePr w:w="734" w:wrap="auto" w:hAnchor="text" w:x="8160" w:y="4752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1030</w:t>
      </w:r>
    </w:p>
    <w:p w:rsidR="009A08BC" w:rsidRDefault="006038F3">
      <w:pPr>
        <w:pStyle w:val="Normal9"/>
        <w:framePr w:w="2280" w:wrap="auto" w:hAnchor="text" w:x="2465" w:y="5676"/>
        <w:widowControl w:val="0"/>
        <w:autoSpaceDE w:val="0"/>
        <w:autoSpaceDN w:val="0"/>
        <w:spacing w:before="0" w:after="0" w:line="24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沼气（亿立方米）</w:t>
      </w:r>
    </w:p>
    <w:p w:rsidR="009A08BC" w:rsidRDefault="006038F3">
      <w:pPr>
        <w:pStyle w:val="Normal9"/>
        <w:framePr w:w="631" w:wrap="auto" w:hAnchor="text" w:x="5772" w:y="5709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140</w:t>
      </w:r>
    </w:p>
    <w:p w:rsidR="009A08BC" w:rsidRDefault="006038F3">
      <w:pPr>
        <w:pStyle w:val="Normal9"/>
        <w:framePr w:w="631" w:wrap="auto" w:hAnchor="text" w:x="7058" w:y="5709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220</w:t>
      </w:r>
    </w:p>
    <w:p w:rsidR="009A08BC" w:rsidRDefault="006038F3">
      <w:pPr>
        <w:pStyle w:val="Normal9"/>
        <w:framePr w:w="631" w:wrap="auto" w:hAnchor="text" w:x="8263" w:y="5709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190</w:t>
      </w:r>
    </w:p>
    <w:p w:rsidR="009A08BC" w:rsidRDefault="006038F3">
      <w:pPr>
        <w:pStyle w:val="Normal9"/>
        <w:framePr w:w="751" w:wrap="auto" w:hAnchor="text" w:x="9485" w:y="5709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6.3%</w:t>
      </w:r>
    </w:p>
    <w:p w:rsidR="009A08BC" w:rsidRDefault="006038F3">
      <w:pPr>
        <w:pStyle w:val="Normal9"/>
        <w:framePr w:w="1322" w:wrap="auto" w:hAnchor="text" w:x="1985" w:y="6182"/>
        <w:widowControl w:val="0"/>
        <w:autoSpaceDE w:val="0"/>
        <w:autoSpaceDN w:val="0"/>
        <w:spacing w:before="0" w:after="0" w:line="24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"/>
          <w:sz w:val="24"/>
          <w:lang w:eastAsia="zh-CN"/>
        </w:rPr>
        <w:t>三、供热</w:t>
      </w:r>
    </w:p>
    <w:p w:rsidR="009A08BC" w:rsidRDefault="006038F3">
      <w:pPr>
        <w:pStyle w:val="Normal9"/>
        <w:framePr w:w="3726" w:wrap="auto" w:hAnchor="text" w:x="1985" w:y="6677"/>
        <w:widowControl w:val="0"/>
        <w:autoSpaceDE w:val="0"/>
        <w:autoSpaceDN w:val="0"/>
        <w:spacing w:before="0" w:after="0" w:line="250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1</w:t>
      </w:r>
      <w:r>
        <w:rPr>
          <w:rFonts w:ascii="OTCFBP+FangSong_GB2312" w:hAnsi="OTCFBP+FangSong_GB2312" w:cs="OTCFBP+FangSong_GB2312"/>
          <w:color w:val="000000"/>
          <w:spacing w:val="-10"/>
          <w:sz w:val="24"/>
          <w:lang w:eastAsia="zh-CN"/>
        </w:rPr>
        <w:t>、太阳能热水器（万平方米）</w:t>
      </w:r>
    </w:p>
    <w:p w:rsidR="009A08BC" w:rsidRDefault="006038F3">
      <w:pPr>
        <w:pStyle w:val="Normal9"/>
        <w:framePr w:w="3726" w:wrap="auto" w:hAnchor="text" w:x="1985" w:y="6677"/>
        <w:widowControl w:val="0"/>
        <w:autoSpaceDE w:val="0"/>
        <w:autoSpaceDN w:val="0"/>
        <w:spacing w:before="0" w:after="0" w:line="466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UQNSCK+TimesNewRomanPSMT"/>
          <w:color w:val="000000"/>
          <w:sz w:val="24"/>
          <w:lang w:eastAsia="zh-CN"/>
        </w:rPr>
        <w:t>2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、地热等（万吨标准煤</w:t>
      </w:r>
      <w:r>
        <w:rPr>
          <w:rFonts w:ascii="UQNSCK+TimesNewRomanPSMT"/>
          <w:color w:val="000000"/>
          <w:spacing w:val="1"/>
          <w:sz w:val="24"/>
          <w:lang w:eastAsia="zh-CN"/>
        </w:rPr>
        <w:t>/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年）</w:t>
      </w:r>
    </w:p>
    <w:p w:rsidR="009A08BC" w:rsidRDefault="006038F3">
      <w:pPr>
        <w:pStyle w:val="Normal9"/>
        <w:framePr w:w="3726" w:wrap="auto" w:hAnchor="text" w:x="1985" w:y="6677"/>
        <w:widowControl w:val="0"/>
        <w:autoSpaceDE w:val="0"/>
        <w:autoSpaceDN w:val="0"/>
        <w:spacing w:before="0" w:after="0" w:line="478" w:lineRule="exact"/>
        <w:jc w:val="left"/>
        <w:rPr>
          <w:rFonts w:ascii="OTCFBP+FangSong_GB2312"/>
          <w:color w:val="000000"/>
          <w:sz w:val="24"/>
        </w:rPr>
      </w:pPr>
      <w:r>
        <w:rPr>
          <w:rFonts w:ascii="OTCFBP+FangSong_GB2312" w:hAnsi="OTCFBP+FangSong_GB2312" w:cs="OTCFBP+FangSong_GB2312"/>
          <w:color w:val="000000"/>
          <w:spacing w:val="1"/>
          <w:sz w:val="24"/>
        </w:rPr>
        <w:t>四、燃料</w:t>
      </w:r>
    </w:p>
    <w:p w:rsidR="009A08BC" w:rsidRDefault="006038F3">
      <w:pPr>
        <w:pStyle w:val="Normal9"/>
        <w:framePr w:w="892" w:wrap="auto" w:hAnchor="text" w:x="5510" w:y="6696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z w:val="21"/>
        </w:rPr>
        <w:t>16,800</w:t>
      </w:r>
    </w:p>
    <w:p w:rsidR="009A08BC" w:rsidRDefault="006038F3">
      <w:pPr>
        <w:pStyle w:val="Normal9"/>
        <w:framePr w:w="892" w:wrap="auto" w:hAnchor="text" w:x="5510" w:y="6696"/>
        <w:widowControl w:val="0"/>
        <w:autoSpaceDE w:val="0"/>
        <w:autoSpaceDN w:val="0"/>
        <w:spacing w:before="0" w:after="0" w:line="468" w:lineRule="exact"/>
        <w:ind w:left="262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pacing w:val="1"/>
          <w:sz w:val="21"/>
        </w:rPr>
        <w:t>460</w:t>
      </w:r>
    </w:p>
    <w:p w:rsidR="009A08BC" w:rsidRDefault="006038F3">
      <w:pPr>
        <w:pStyle w:val="Normal9"/>
        <w:framePr w:w="892" w:wrap="auto" w:hAnchor="text" w:x="6797" w:y="6696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z w:val="21"/>
        </w:rPr>
        <w:t>40,000</w:t>
      </w:r>
    </w:p>
    <w:p w:rsidR="009A08BC" w:rsidRDefault="006038F3">
      <w:pPr>
        <w:pStyle w:val="Normal9"/>
        <w:framePr w:w="892" w:wrap="auto" w:hAnchor="text" w:x="6797" w:y="6696"/>
        <w:widowControl w:val="0"/>
        <w:autoSpaceDE w:val="0"/>
        <w:autoSpaceDN w:val="0"/>
        <w:spacing w:before="0" w:after="0" w:line="468" w:lineRule="exact"/>
        <w:ind w:left="156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pacing w:val="1"/>
          <w:sz w:val="21"/>
        </w:rPr>
        <w:t>1500</w:t>
      </w:r>
    </w:p>
    <w:p w:rsidR="009A08BC" w:rsidRDefault="006038F3">
      <w:pPr>
        <w:pStyle w:val="Normal9"/>
        <w:framePr w:w="895" w:wrap="auto" w:hAnchor="text" w:x="8002" w:y="6696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pacing w:val="1"/>
          <w:sz w:val="21"/>
        </w:rPr>
        <w:t>44,000</w:t>
      </w:r>
    </w:p>
    <w:p w:rsidR="009A08BC" w:rsidRDefault="006038F3">
      <w:pPr>
        <w:pStyle w:val="Normal9"/>
        <w:framePr w:w="895" w:wrap="auto" w:hAnchor="text" w:x="8002" w:y="6696"/>
        <w:widowControl w:val="0"/>
        <w:autoSpaceDE w:val="0"/>
        <w:autoSpaceDN w:val="0"/>
        <w:spacing w:before="0" w:after="0" w:line="468" w:lineRule="exact"/>
        <w:ind w:left="262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pacing w:val="1"/>
          <w:sz w:val="21"/>
        </w:rPr>
        <w:t>460</w:t>
      </w:r>
    </w:p>
    <w:p w:rsidR="009A08BC" w:rsidRDefault="006038F3">
      <w:pPr>
        <w:pStyle w:val="Normal9"/>
        <w:framePr w:w="859" w:wrap="auto" w:hAnchor="text" w:x="9379" w:y="6696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z w:val="21"/>
        </w:rPr>
        <w:t>21.2%</w:t>
      </w:r>
    </w:p>
    <w:p w:rsidR="009A08BC" w:rsidRDefault="006038F3">
      <w:pPr>
        <w:pStyle w:val="Normal9"/>
        <w:framePr w:w="859" w:wrap="auto" w:hAnchor="text" w:x="9379" w:y="6696"/>
        <w:widowControl w:val="0"/>
        <w:autoSpaceDE w:val="0"/>
        <w:autoSpaceDN w:val="0"/>
        <w:spacing w:before="0" w:after="0" w:line="468" w:lineRule="exact"/>
        <w:ind w:left="106"/>
        <w:jc w:val="left"/>
        <w:rPr>
          <w:rFonts w:ascii="UQNSCK+TimesNewRomanPSMT"/>
          <w:color w:val="000000"/>
          <w:sz w:val="21"/>
        </w:rPr>
      </w:pPr>
      <w:r>
        <w:rPr>
          <w:rFonts w:ascii="UQNSCK+TimesNewRomanPSMT"/>
          <w:color w:val="000000"/>
          <w:spacing w:val="1"/>
          <w:sz w:val="21"/>
        </w:rPr>
        <w:t>0.0%</w:t>
      </w:r>
    </w:p>
    <w:p w:rsidR="009A08BC" w:rsidRDefault="006038F3">
      <w:pPr>
        <w:pStyle w:val="Normal9"/>
        <w:framePr w:w="3389" w:wrap="auto" w:hAnchor="text" w:x="1985" w:y="8088"/>
        <w:widowControl w:val="0"/>
        <w:autoSpaceDE w:val="0"/>
        <w:autoSpaceDN w:val="0"/>
        <w:spacing w:before="0" w:after="0" w:line="250" w:lineRule="exact"/>
        <w:jc w:val="left"/>
        <w:rPr>
          <w:rFonts w:ascii="OTCFBP+FangSong_GB2312"/>
          <w:color w:val="000000"/>
          <w:sz w:val="24"/>
        </w:rPr>
      </w:pPr>
      <w:r>
        <w:rPr>
          <w:rFonts w:ascii="UQNSCK+TimesNewRomanPSMT"/>
          <w:color w:val="000000"/>
          <w:sz w:val="24"/>
        </w:rPr>
        <w:t>1</w:t>
      </w:r>
      <w:r>
        <w:rPr>
          <w:rFonts w:ascii="OTCFBP+FangSong_GB2312" w:hAnsi="OTCFBP+FangSong_GB2312" w:cs="OTCFBP+FangSong_GB2312"/>
          <w:color w:val="000000"/>
          <w:sz w:val="24"/>
        </w:rPr>
        <w:t>、生物成型燃料（万吨）</w:t>
      </w:r>
    </w:p>
    <w:p w:rsidR="009A08BC" w:rsidRDefault="006038F3">
      <w:pPr>
        <w:pStyle w:val="Normal9"/>
        <w:framePr w:w="3389" w:wrap="auto" w:hAnchor="text" w:x="1985" w:y="8088"/>
        <w:widowControl w:val="0"/>
        <w:autoSpaceDE w:val="0"/>
        <w:autoSpaceDN w:val="0"/>
        <w:spacing w:before="0" w:after="0" w:line="468" w:lineRule="exact"/>
        <w:jc w:val="left"/>
        <w:rPr>
          <w:rFonts w:ascii="OTCFBP+FangSong_GB2312"/>
          <w:color w:val="000000"/>
          <w:sz w:val="24"/>
        </w:rPr>
      </w:pPr>
      <w:r>
        <w:rPr>
          <w:rFonts w:ascii="UQNSCK+TimesNewRomanPSMT"/>
          <w:color w:val="000000"/>
          <w:sz w:val="24"/>
        </w:rPr>
        <w:t>2</w:t>
      </w:r>
      <w:r>
        <w:rPr>
          <w:rFonts w:ascii="OTCFBP+FangSong_GB2312" w:hAnsi="OTCFBP+FangSong_GB2312" w:cs="OTCFBP+FangSong_GB2312"/>
          <w:color w:val="000000"/>
          <w:sz w:val="24"/>
        </w:rPr>
        <w:t>、燃料乙醇（万吨）</w:t>
      </w:r>
    </w:p>
    <w:p w:rsidR="009A08BC" w:rsidRDefault="006038F3">
      <w:pPr>
        <w:pStyle w:val="Normal9"/>
        <w:framePr w:w="3389" w:wrap="auto" w:hAnchor="text" w:x="1985" w:y="8088"/>
        <w:widowControl w:val="0"/>
        <w:autoSpaceDE w:val="0"/>
        <w:autoSpaceDN w:val="0"/>
        <w:spacing w:before="0" w:after="0" w:line="468" w:lineRule="exact"/>
        <w:jc w:val="left"/>
        <w:rPr>
          <w:rFonts w:ascii="OTCFBP+FangSong_GB2312"/>
          <w:color w:val="000000"/>
          <w:sz w:val="24"/>
        </w:rPr>
      </w:pPr>
      <w:r>
        <w:rPr>
          <w:rFonts w:ascii="UQNSCK+TimesNewRomanPSMT"/>
          <w:color w:val="000000"/>
          <w:sz w:val="24"/>
        </w:rPr>
        <w:t>3</w:t>
      </w:r>
      <w:r>
        <w:rPr>
          <w:rFonts w:ascii="OTCFBP+FangSong_GB2312" w:hAnsi="OTCFBP+FangSong_GB2312" w:cs="OTCFBP+FangSong_GB2312"/>
          <w:color w:val="000000"/>
          <w:sz w:val="24"/>
        </w:rPr>
        <w:t>、生物柴油（万吨）</w:t>
      </w:r>
    </w:p>
    <w:p w:rsidR="009A08BC" w:rsidRDefault="006038F3">
      <w:pPr>
        <w:pStyle w:val="Normal9"/>
        <w:framePr w:w="3389" w:wrap="auto" w:hAnchor="text" w:x="1985" w:y="8088"/>
        <w:widowControl w:val="0"/>
        <w:autoSpaceDE w:val="0"/>
        <w:autoSpaceDN w:val="0"/>
        <w:spacing w:before="0" w:after="0" w:line="478" w:lineRule="exact"/>
        <w:jc w:val="left"/>
        <w:rPr>
          <w:rFonts w:ascii="OTCFBP+FangSong_GB2312"/>
          <w:color w:val="000000"/>
          <w:sz w:val="24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总利用量（万吨标准煤</w:t>
      </w:r>
      <w:r>
        <w:rPr>
          <w:rFonts w:ascii="UQNSCK+TimesNewRomanPSMT"/>
          <w:color w:val="000000"/>
          <w:spacing w:val="1"/>
          <w:sz w:val="24"/>
          <w:lang w:eastAsia="zh-CN"/>
        </w:rPr>
        <w:t>/</w:t>
      </w:r>
      <w:r>
        <w:rPr>
          <w:rFonts w:ascii="OTCFBP+FangSong_GB2312" w:hAnsi="OTCFBP+FangSong_GB2312" w:cs="OTCFBP+FangSong_GB2312"/>
          <w:color w:val="000000"/>
          <w:sz w:val="24"/>
          <w:lang w:eastAsia="zh-CN"/>
        </w:rPr>
        <w:t>年）</w:t>
      </w:r>
    </w:p>
    <w:p w:rsidR="009A08BC" w:rsidRDefault="006038F3">
      <w:pPr>
        <w:pStyle w:val="Normal9"/>
        <w:framePr w:w="631" w:wrap="auto" w:hAnchor="text" w:x="5772" w:y="8107"/>
        <w:widowControl w:val="0"/>
        <w:autoSpaceDE w:val="0"/>
        <w:autoSpaceDN w:val="0"/>
        <w:spacing w:before="0" w:after="0" w:line="218" w:lineRule="exact"/>
        <w:ind w:left="209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0</w:t>
      </w:r>
    </w:p>
    <w:p w:rsidR="009A08BC" w:rsidRDefault="006038F3">
      <w:pPr>
        <w:pStyle w:val="Normal9"/>
        <w:framePr w:w="631" w:wrap="auto" w:hAnchor="text" w:x="5772" w:y="8107"/>
        <w:widowControl w:val="0"/>
        <w:autoSpaceDE w:val="0"/>
        <w:autoSpaceDN w:val="0"/>
        <w:spacing w:before="0" w:after="0" w:line="46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180</w:t>
      </w:r>
    </w:p>
    <w:p w:rsidR="009A08BC" w:rsidRDefault="006038F3">
      <w:pPr>
        <w:pStyle w:val="Normal9"/>
        <w:framePr w:w="736" w:wrap="auto" w:hAnchor="text" w:x="6953" w:y="8107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1000</w:t>
      </w:r>
    </w:p>
    <w:p w:rsidR="009A08BC" w:rsidRDefault="006038F3">
      <w:pPr>
        <w:pStyle w:val="Normal9"/>
        <w:framePr w:w="736" w:wrap="auto" w:hAnchor="text" w:x="6953" w:y="8107"/>
        <w:widowControl w:val="0"/>
        <w:autoSpaceDE w:val="0"/>
        <w:autoSpaceDN w:val="0"/>
        <w:spacing w:before="0" w:after="0" w:line="468" w:lineRule="exact"/>
        <w:ind w:left="106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400</w:t>
      </w:r>
    </w:p>
    <w:p w:rsidR="009A08BC" w:rsidRDefault="006038F3">
      <w:pPr>
        <w:pStyle w:val="Normal9"/>
        <w:framePr w:w="631" w:wrap="auto" w:hAnchor="text" w:x="8263" w:y="8107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800</w:t>
      </w:r>
    </w:p>
    <w:p w:rsidR="009A08BC" w:rsidRDefault="006038F3">
      <w:pPr>
        <w:pStyle w:val="Normal9"/>
        <w:framePr w:w="631" w:wrap="auto" w:hAnchor="text" w:x="8263" w:y="8107"/>
        <w:widowControl w:val="0"/>
        <w:autoSpaceDE w:val="0"/>
        <w:autoSpaceDN w:val="0"/>
        <w:spacing w:before="0" w:after="0" w:line="46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210</w:t>
      </w:r>
    </w:p>
    <w:p w:rsidR="009A08BC" w:rsidRDefault="006038F3">
      <w:pPr>
        <w:pStyle w:val="Normal9"/>
        <w:framePr w:w="751" w:wrap="auto" w:hAnchor="text" w:x="9485" w:y="8575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3.1%</w:t>
      </w:r>
    </w:p>
    <w:p w:rsidR="009A08BC" w:rsidRDefault="006038F3">
      <w:pPr>
        <w:pStyle w:val="Normal9"/>
        <w:framePr w:w="751" w:wrap="auto" w:hAnchor="text" w:x="9485" w:y="8575"/>
        <w:widowControl w:val="0"/>
        <w:autoSpaceDE w:val="0"/>
        <w:autoSpaceDN w:val="0"/>
        <w:spacing w:before="0" w:after="0" w:line="466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9.9%</w:t>
      </w:r>
    </w:p>
    <w:p w:rsidR="009A08BC" w:rsidRDefault="006038F3">
      <w:pPr>
        <w:pStyle w:val="Normal9"/>
        <w:framePr w:w="525" w:wrap="auto" w:hAnchor="text" w:x="5878" w:y="9041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50</w:t>
      </w:r>
    </w:p>
    <w:p w:rsidR="009A08BC" w:rsidRDefault="006038F3">
      <w:pPr>
        <w:pStyle w:val="Normal9"/>
        <w:framePr w:w="631" w:wrap="auto" w:hAnchor="text" w:x="7058" w:y="9041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100</w:t>
      </w:r>
    </w:p>
    <w:p w:rsidR="009A08BC" w:rsidRDefault="006038F3">
      <w:pPr>
        <w:pStyle w:val="Normal9"/>
        <w:framePr w:w="525" w:wrap="auto" w:hAnchor="text" w:x="8369" w:y="9041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80</w:t>
      </w:r>
    </w:p>
    <w:p w:rsidR="009A08BC" w:rsidRDefault="006038F3">
      <w:pPr>
        <w:pStyle w:val="Normal9"/>
        <w:framePr w:w="892" w:wrap="auto" w:hAnchor="text" w:x="5510" w:y="951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28,600</w:t>
      </w:r>
    </w:p>
    <w:p w:rsidR="009A08BC" w:rsidRDefault="006038F3">
      <w:pPr>
        <w:pStyle w:val="Normal9"/>
        <w:framePr w:w="892" w:wrap="auto" w:hAnchor="text" w:x="6797" w:y="951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47,800</w:t>
      </w:r>
    </w:p>
    <w:p w:rsidR="009A08BC" w:rsidRDefault="006038F3">
      <w:pPr>
        <w:pStyle w:val="Normal9"/>
        <w:framePr w:w="892" w:wrap="auto" w:hAnchor="text" w:x="8002" w:y="951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z w:val="21"/>
          <w:lang w:eastAsia="zh-CN"/>
        </w:rPr>
        <w:t>51,248</w:t>
      </w:r>
    </w:p>
    <w:p w:rsidR="009A08BC" w:rsidRDefault="006038F3">
      <w:pPr>
        <w:pStyle w:val="Normal9"/>
        <w:framePr w:w="859" w:wrap="auto" w:hAnchor="text" w:x="9379" w:y="9518"/>
        <w:widowControl w:val="0"/>
        <w:autoSpaceDE w:val="0"/>
        <w:autoSpaceDN w:val="0"/>
        <w:spacing w:before="0" w:after="0" w:line="218" w:lineRule="exact"/>
        <w:jc w:val="left"/>
        <w:rPr>
          <w:rFonts w:ascii="UQNSCK+TimesNewRomanPSMT"/>
          <w:color w:val="000000"/>
          <w:sz w:val="21"/>
          <w:lang w:eastAsia="zh-CN"/>
        </w:rPr>
      </w:pPr>
      <w:r>
        <w:rPr>
          <w:rFonts w:ascii="UQNSCK+TimesNewRomanPSMT"/>
          <w:color w:val="000000"/>
          <w:spacing w:val="1"/>
          <w:sz w:val="21"/>
          <w:lang w:eastAsia="zh-CN"/>
        </w:rPr>
        <w:t>12.4%</w:t>
      </w:r>
    </w:p>
    <w:p w:rsidR="009A08BC" w:rsidRDefault="006038F3">
      <w:pPr>
        <w:pStyle w:val="Normal9"/>
        <w:framePr w:w="3528" w:wrap="auto" w:hAnchor="text" w:x="2441" w:y="10017"/>
        <w:widowControl w:val="0"/>
        <w:autoSpaceDE w:val="0"/>
        <w:autoSpaceDN w:val="0"/>
        <w:spacing w:before="0" w:after="0" w:line="332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CAUOSH+TimesNewRomanPS-BoldMT"/>
          <w:color w:val="000000"/>
          <w:spacing w:val="-1"/>
          <w:sz w:val="32"/>
          <w:lang w:eastAsia="zh-CN"/>
        </w:rPr>
        <w:t>2</w:t>
      </w:r>
      <w:r>
        <w:rPr>
          <w:rFonts w:ascii="OTCFBP+FangSong_GB2312" w:hAnsi="OTCFBP+FangSong_GB2312" w:cs="OTCFBP+FangSong_GB2312"/>
          <w:color w:val="000000"/>
          <w:spacing w:val="2"/>
          <w:sz w:val="32"/>
          <w:lang w:eastAsia="zh-CN"/>
        </w:rPr>
        <w:t>、面临的形势与挑战</w:t>
      </w:r>
    </w:p>
    <w:p w:rsidR="009A08BC" w:rsidRDefault="006038F3">
      <w:pPr>
        <w:pStyle w:val="Normal9"/>
        <w:framePr w:w="9552" w:wrap="auto" w:hAnchor="text" w:x="1800" w:y="10641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32"/>
          <w:lang w:eastAsia="zh-CN"/>
        </w:rPr>
        <w:t>随着可再生能源技术进步和产业化步伐的加快，我国可</w:t>
      </w:r>
    </w:p>
    <w:p w:rsidR="009A08BC" w:rsidRDefault="006038F3">
      <w:pPr>
        <w:pStyle w:val="Normal9"/>
        <w:framePr w:w="9552" w:wrap="auto" w:hAnchor="text" w:x="1800" w:y="10641"/>
        <w:widowControl w:val="0"/>
        <w:autoSpaceDE w:val="0"/>
        <w:autoSpaceDN w:val="0"/>
        <w:spacing w:before="0" w:after="0" w:line="624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32"/>
          <w:lang w:eastAsia="zh-CN"/>
        </w:rPr>
        <w:t>再生能源已具备规模化开发应用的产业基础，展现出良好的</w:t>
      </w:r>
    </w:p>
    <w:p w:rsidR="009A08BC" w:rsidRDefault="006038F3">
      <w:pPr>
        <w:pStyle w:val="Normal9"/>
        <w:framePr w:w="9552" w:wrap="auto" w:hAnchor="text" w:x="1800" w:y="10641"/>
        <w:widowControl w:val="0"/>
        <w:autoSpaceDE w:val="0"/>
        <w:autoSpaceDN w:val="0"/>
        <w:spacing w:before="0" w:after="0" w:line="624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32"/>
          <w:lang w:eastAsia="zh-CN"/>
        </w:rPr>
        <w:t>发展前景，但也面临着体制机制方面的明显制约，主要表现</w:t>
      </w:r>
    </w:p>
    <w:p w:rsidR="009A08BC" w:rsidRDefault="006038F3">
      <w:pPr>
        <w:pStyle w:val="Normal9"/>
        <w:framePr w:w="9552" w:wrap="auto" w:hAnchor="text" w:x="1800" w:y="10641"/>
        <w:widowControl w:val="0"/>
        <w:autoSpaceDE w:val="0"/>
        <w:autoSpaceDN w:val="0"/>
        <w:spacing w:before="0" w:after="0" w:line="624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32"/>
          <w:lang w:eastAsia="zh-CN"/>
        </w:rPr>
        <w:t>在：</w:t>
      </w:r>
    </w:p>
    <w:p w:rsidR="009A08BC" w:rsidRDefault="006038F3">
      <w:pPr>
        <w:pStyle w:val="Normal9"/>
        <w:framePr w:w="9574" w:wrap="auto" w:hAnchor="text" w:x="1800" w:y="13137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4"/>
          <w:sz w:val="32"/>
          <w:lang w:eastAsia="zh-CN"/>
        </w:rPr>
        <w:t>一是现有的电力运行机制不适应可再生能源规模化发</w:t>
      </w:r>
    </w:p>
    <w:p w:rsidR="009A08BC" w:rsidRDefault="006038F3">
      <w:pPr>
        <w:pStyle w:val="Normal9"/>
        <w:framePr w:w="9574" w:wrap="auto" w:hAnchor="text" w:x="1800" w:y="13137"/>
        <w:widowControl w:val="0"/>
        <w:autoSpaceDE w:val="0"/>
        <w:autoSpaceDN w:val="0"/>
        <w:spacing w:before="0" w:after="0" w:line="624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"/>
          <w:sz w:val="32"/>
          <w:lang w:eastAsia="zh-CN"/>
        </w:rPr>
        <w:t>展需要。以传统能源为主的电力系统尚不能完全满足风电、</w:t>
      </w:r>
    </w:p>
    <w:p w:rsidR="009A08BC" w:rsidRDefault="006038F3">
      <w:pPr>
        <w:pStyle w:val="Normal9"/>
        <w:framePr w:w="9574" w:wrap="auto" w:hAnchor="text" w:x="1800" w:y="13137"/>
        <w:widowControl w:val="0"/>
        <w:autoSpaceDE w:val="0"/>
        <w:autoSpaceDN w:val="0"/>
        <w:spacing w:before="0" w:after="0" w:line="624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z w:val="32"/>
          <w:lang w:eastAsia="zh-CN"/>
        </w:rPr>
        <w:t>光伏发电等波动性可再生能源的并网运行要求。电力市场机</w:t>
      </w:r>
    </w:p>
    <w:p w:rsidR="009A08BC" w:rsidRDefault="006038F3">
      <w:pPr>
        <w:pStyle w:val="Normal9"/>
        <w:framePr w:w="9566" w:wrap="auto" w:hAnchor="text" w:x="1800" w:y="15009"/>
        <w:widowControl w:val="0"/>
        <w:autoSpaceDE w:val="0"/>
        <w:autoSpaceDN w:val="0"/>
        <w:spacing w:before="0" w:after="0" w:line="319" w:lineRule="exact"/>
        <w:jc w:val="left"/>
        <w:rPr>
          <w:rFonts w:ascii="OTCFBP+FangSong_GB2312"/>
          <w:color w:val="000000"/>
          <w:sz w:val="32"/>
          <w:lang w:eastAsia="zh-CN"/>
        </w:rPr>
      </w:pPr>
      <w:r>
        <w:rPr>
          <w:rFonts w:ascii="OTCFBP+FangSong_GB2312" w:hAnsi="OTCFBP+FangSong_GB2312" w:cs="OTCFBP+FangSong_GB2312"/>
          <w:color w:val="000000"/>
          <w:spacing w:val="1"/>
          <w:sz w:val="32"/>
          <w:lang w:eastAsia="zh-CN"/>
        </w:rPr>
        <w:t>制与价格机制不够完善，电力系统的灵活性未能充分发挥，</w:t>
      </w:r>
    </w:p>
    <w:p w:rsidR="009A08BC" w:rsidRDefault="006038F3">
      <w:pPr>
        <w:pStyle w:val="Normal9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5</w:t>
      </w:r>
    </w:p>
    <w:p w:rsidR="009A08BC" w:rsidRDefault="009A08BC">
      <w:pPr>
        <w:pStyle w:val="Normal9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93.65pt;margin-top:71.1pt;width:408.75pt;height:422.85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9A08BC" w:rsidRDefault="006038F3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10"/>
        <w:framePr w:w="9566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可再生能源与其它电源协调发展的技术管理体系尚未建立，</w:t>
      </w:r>
    </w:p>
    <w:p w:rsidR="009A08BC" w:rsidRDefault="006038F3">
      <w:pPr>
        <w:pStyle w:val="Normal1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可再生能源发电大规模并网仍存在技术障碍，可再生能源电</w:t>
      </w:r>
    </w:p>
    <w:p w:rsidR="009A08BC" w:rsidRDefault="006038F3">
      <w:pPr>
        <w:pStyle w:val="Normal1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力的全额保障性收购政策难以有效落实，弃水、弃风、弃光</w:t>
      </w:r>
    </w:p>
    <w:p w:rsidR="009A08BC" w:rsidRDefault="006038F3">
      <w:pPr>
        <w:pStyle w:val="Normal1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现象严重。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二是可再生能源对政策的依赖度较高。目前，风电、太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阳能发电、生物质能发电等的发电成本相对于传统化石能源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仍偏高，度电补贴强度较高，补贴资金缺口较大，仍需要通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3"/>
          <w:sz w:val="32"/>
          <w:lang w:eastAsia="zh-CN"/>
        </w:rPr>
        <w:t>过促进技术进步和建立良好的市场竞争机制进一步降低发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电成本。可再生能源整体对政策扶持的依赖度较高，受政策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调整的影响较大，可再生能源产业的可持续发展受到限制。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此外，全国碳排放市场尚未建立，目前的能源价格和税收制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度尚不能反映各类能源的生态环境成本，没有为可再生能源</w:t>
      </w:r>
    </w:p>
    <w:p w:rsidR="009A08BC" w:rsidRDefault="006038F3">
      <w:pPr>
        <w:pStyle w:val="Normal1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发展建立公平的市场竞争环境。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三是可再生能源未能得到有效利用。虽然可再生能源装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z w:val="32"/>
          <w:lang w:eastAsia="zh-CN"/>
        </w:rPr>
        <w:t>机特别是新能源发电装机逐年快速增长，但是各市场主体在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7"/>
          <w:sz w:val="32"/>
          <w:lang w:eastAsia="zh-CN"/>
        </w:rPr>
        <w:t>可再生能源利用方面的责任和义务不明确，利用效率不高，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“</w:t>
      </w: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重建设、轻利用</w:t>
      </w: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”</w:t>
      </w: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的情况较为突出，供给与需求不平衡、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不协调，致使可再生能源可持续发展的潜力未能充分挖掘，</w:t>
      </w:r>
    </w:p>
    <w:p w:rsidR="009A08BC" w:rsidRDefault="006038F3">
      <w:pPr>
        <w:pStyle w:val="Normal10"/>
        <w:framePr w:w="9734" w:wrap="auto" w:hAnchor="text" w:x="1800" w:y="9688"/>
        <w:widowControl w:val="0"/>
        <w:autoSpaceDE w:val="0"/>
        <w:autoSpaceDN w:val="0"/>
        <w:spacing w:before="0" w:after="0" w:line="624" w:lineRule="exact"/>
        <w:jc w:val="left"/>
        <w:rPr>
          <w:rFonts w:ascii="QKFRNA+FangSong_GB2312"/>
          <w:color w:val="000000"/>
          <w:sz w:val="32"/>
          <w:lang w:eastAsia="zh-CN"/>
        </w:rPr>
      </w:pPr>
      <w:r>
        <w:rPr>
          <w:rFonts w:ascii="QKFRNA+FangSong_GB2312" w:hAnsi="QKFRNA+FangSong_GB2312" w:cs="QKFRNA+FangSong_GB2312"/>
          <w:color w:val="000000"/>
          <w:spacing w:val="1"/>
          <w:sz w:val="32"/>
          <w:lang w:eastAsia="zh-CN"/>
        </w:rPr>
        <w:t>可再生能源占一次能源消费的比重与先进国家相比仍较低。</w:t>
      </w:r>
    </w:p>
    <w:p w:rsidR="009A08BC" w:rsidRDefault="006038F3">
      <w:pPr>
        <w:pStyle w:val="Normal10"/>
        <w:framePr w:w="4570" w:wrap="auto" w:hAnchor="text" w:x="1800" w:y="13649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  <w:lang w:eastAsia="zh-CN"/>
        </w:rPr>
      </w:pPr>
      <w:r>
        <w:rPr>
          <w:rFonts w:ascii="SimHei" w:hAnsi="SimHei" w:cs="SimHei"/>
          <w:color w:val="000000"/>
          <w:spacing w:val="1"/>
          <w:sz w:val="36"/>
          <w:lang w:eastAsia="zh-CN"/>
        </w:rPr>
        <w:t>二、指导思想和基本原则</w:t>
      </w:r>
    </w:p>
    <w:p w:rsidR="009A08BC" w:rsidRDefault="006038F3">
      <w:pPr>
        <w:pStyle w:val="Normal10"/>
        <w:framePr w:w="2726" w:wrap="auto" w:hAnchor="text" w:x="1800" w:y="1453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  <w:lang w:eastAsia="zh-CN"/>
        </w:rPr>
      </w:pPr>
      <w:r>
        <w:rPr>
          <w:rFonts w:ascii="KaiTi" w:hAnsi="KaiTi" w:cs="KaiTi"/>
          <w:color w:val="000000"/>
          <w:spacing w:val="2"/>
          <w:sz w:val="32"/>
          <w:lang w:eastAsia="zh-CN"/>
        </w:rPr>
        <w:t>（一）指导思想</w:t>
      </w:r>
    </w:p>
    <w:p w:rsidR="009A08BC" w:rsidRDefault="006038F3">
      <w:pPr>
        <w:pStyle w:val="Normal10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6</w:t>
      </w:r>
    </w:p>
    <w:p w:rsidR="009A08BC" w:rsidRDefault="009A08BC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10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全面贯彻党的十八大和十八届三中、四中、五中、六中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-5"/>
          <w:sz w:val="32"/>
          <w:lang w:eastAsia="zh-CN"/>
        </w:rPr>
        <w:t>全会精神，坚持创新、协调、绿色、开放、共享的发展理念，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遵循能源发展</w:t>
      </w: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“</w:t>
      </w: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四个革命、一个合作</w:t>
      </w: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”</w:t>
      </w: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的战略方向，坚持清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1"/>
          <w:sz w:val="32"/>
          <w:lang w:eastAsia="zh-CN"/>
        </w:rPr>
        <w:t>洁低碳、安全高效的发展方针，顺应全球能源转型大趋势，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完善促进可再生能源产业发展的政策体系，统筹各类可再生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能源协调发展，切实缓解弃水弃风弃光问题，加快推动可再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生能源分布式应用，大幅增加可再生能源在能源生产和消费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中的比重，加速对化石能源的替代，在规模化发展中加速技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1"/>
          <w:sz w:val="32"/>
          <w:lang w:eastAsia="zh-CN"/>
        </w:rPr>
        <w:t>术进步和产业升级，促进可再生能源布局优化和提质增效，</w:t>
      </w:r>
    </w:p>
    <w:p w:rsidR="009A08BC" w:rsidRDefault="006038F3">
      <w:pPr>
        <w:pStyle w:val="Normal1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1"/>
          <w:sz w:val="32"/>
          <w:lang w:eastAsia="zh-CN"/>
        </w:rPr>
        <w:t>加快推动我国能源体系向清洁低碳模式转变。</w:t>
      </w:r>
    </w:p>
    <w:p w:rsidR="009A08BC" w:rsidRDefault="006038F3">
      <w:pPr>
        <w:pStyle w:val="Normal11"/>
        <w:framePr w:w="2726" w:wrap="auto" w:hAnchor="text" w:x="1800" w:y="805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  <w:lang w:eastAsia="zh-CN"/>
        </w:rPr>
      </w:pPr>
      <w:r>
        <w:rPr>
          <w:rFonts w:ascii="KaiTi" w:hAnsi="KaiTi" w:cs="KaiTi"/>
          <w:color w:val="000000"/>
          <w:spacing w:val="2"/>
          <w:sz w:val="32"/>
          <w:lang w:eastAsia="zh-CN"/>
        </w:rPr>
        <w:t>（二）基本原则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KIJTMN+TimesNewRomanPS-BoldMT"/>
          <w:color w:val="000000"/>
          <w:spacing w:val="4"/>
          <w:sz w:val="32"/>
          <w:lang w:eastAsia="zh-CN"/>
        </w:rPr>
        <w:t>1</w:t>
      </w:r>
      <w:r>
        <w:rPr>
          <w:rFonts w:ascii="JSSTPU+FangSong_GB2312" w:hAnsi="JSSTPU+FangSong_GB2312" w:cs="JSSTPU+FangSong_GB2312"/>
          <w:color w:val="000000"/>
          <w:spacing w:val="7"/>
          <w:sz w:val="32"/>
          <w:lang w:eastAsia="zh-CN"/>
        </w:rPr>
        <w:t>、坚持目标管控，促进结构优化。把扩大可再生能源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的利用规模、提高可再生能源</w:t>
      </w: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在能源消费中的比重作为各地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区能源发展的重要约束性指标，形成优先开发利用可再生能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1"/>
          <w:sz w:val="32"/>
          <w:lang w:eastAsia="zh-CN"/>
        </w:rPr>
        <w:t>源的能源发展共识，积极推动各类可再生能源多元发展。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KIJTMN+TimesNewRomanPS-BoldMT"/>
          <w:color w:val="000000"/>
          <w:spacing w:val="4"/>
          <w:sz w:val="32"/>
          <w:lang w:eastAsia="zh-CN"/>
        </w:rPr>
        <w:t>2</w:t>
      </w:r>
      <w:r>
        <w:rPr>
          <w:rFonts w:ascii="JSSTPU+FangSong_GB2312" w:hAnsi="JSSTPU+FangSong_GB2312" w:cs="JSSTPU+FangSong_GB2312"/>
          <w:color w:val="000000"/>
          <w:spacing w:val="7"/>
          <w:sz w:val="32"/>
          <w:lang w:eastAsia="zh-CN"/>
        </w:rPr>
        <w:t>、坚持市场主导，完善政策机制。充分发挥市场配置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资源的决定性作用，鼓励以竞争性方式配置资源，加快成本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降低，实施强制性的市场份额及可再生能源电力绿色证书制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z w:val="32"/>
          <w:lang w:eastAsia="zh-CN"/>
        </w:rPr>
        <w:t>度，逐步减少新能源发电的补贴强度，落实可再生能源发电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JSSTPU+FangSong_GB2312" w:hAnsi="JSSTPU+FangSong_GB2312" w:cs="JSSTPU+FangSong_GB2312"/>
          <w:color w:val="000000"/>
          <w:spacing w:val="1"/>
          <w:sz w:val="32"/>
          <w:lang w:eastAsia="zh-CN"/>
        </w:rPr>
        <w:t>全额保障性收购制度，提升可再生能源电力消纳水平。</w:t>
      </w:r>
    </w:p>
    <w:p w:rsidR="009A08BC" w:rsidRDefault="006038F3">
      <w:pPr>
        <w:pStyle w:val="Normal11"/>
        <w:framePr w:w="9555" w:wrap="auto" w:hAnchor="text" w:x="1800" w:y="8800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JSSTPU+FangSong_GB2312"/>
          <w:color w:val="000000"/>
          <w:sz w:val="32"/>
          <w:lang w:eastAsia="zh-CN"/>
        </w:rPr>
      </w:pPr>
      <w:r>
        <w:rPr>
          <w:rFonts w:ascii="KIJTMN+TimesNewRomanPS-BoldMT"/>
          <w:color w:val="000000"/>
          <w:spacing w:val="4"/>
          <w:sz w:val="32"/>
          <w:lang w:eastAsia="zh-CN"/>
        </w:rPr>
        <w:t>3</w:t>
      </w:r>
      <w:r>
        <w:rPr>
          <w:rFonts w:ascii="JSSTPU+FangSong_GB2312" w:hAnsi="JSSTPU+FangSong_GB2312" w:cs="JSSTPU+FangSong_GB2312"/>
          <w:color w:val="000000"/>
          <w:spacing w:val="7"/>
          <w:sz w:val="32"/>
          <w:lang w:eastAsia="zh-CN"/>
        </w:rPr>
        <w:t>、坚持创新引领，推动转型升级。把加快技术进步和</w:t>
      </w:r>
    </w:p>
    <w:p w:rsidR="009A08BC" w:rsidRDefault="006038F3">
      <w:pPr>
        <w:pStyle w:val="Normal11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7</w:t>
      </w:r>
    </w:p>
    <w:p w:rsidR="009A08BC" w:rsidRDefault="009A08BC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11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提高产业创新能力作为引导可再生能源发展的主要方向，通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过严格可再生能源产品市场准入标准，促进先进技术进入市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场，完善和升级产业链，逐步建立良性竞争市场，淘汰落后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产能，不断提高可再生能源的经济性和市场竞争力。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QTFMIS+TimesNewRomanPS-BoldMT"/>
          <w:color w:val="000000"/>
          <w:spacing w:val="4"/>
          <w:sz w:val="32"/>
          <w:lang w:eastAsia="zh-CN"/>
        </w:rPr>
        <w:t>4</w:t>
      </w:r>
      <w:r>
        <w:rPr>
          <w:rFonts w:ascii="UMERDN+FangSong_GB2312" w:hAnsi="UMERDN+FangSong_GB2312" w:cs="UMERDN+FangSong_GB2312"/>
          <w:color w:val="000000"/>
          <w:spacing w:val="7"/>
          <w:sz w:val="32"/>
          <w:lang w:eastAsia="zh-CN"/>
        </w:rPr>
        <w:t>、坚持扩大交流，促进国际合作。积极参与国际政策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对话和技术交流，充分利用国际、国内市场和资源，吸引全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球技术、资金、开发经验等优势资源，鼓励企业由单纯设备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出口或投资项目转向国际化综合服务，积极参与全球能源治</w:t>
      </w:r>
    </w:p>
    <w:p w:rsidR="009A08BC" w:rsidRDefault="006038F3">
      <w:pPr>
        <w:pStyle w:val="Normal1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理和产业资源整合。</w:t>
      </w:r>
    </w:p>
    <w:p w:rsidR="009A08BC" w:rsidRDefault="006038F3">
      <w:pPr>
        <w:pStyle w:val="Normal12"/>
        <w:framePr w:w="2707" w:wrap="auto" w:hAnchor="text" w:x="1800" w:y="7409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  <w:lang w:eastAsia="zh-CN"/>
        </w:rPr>
      </w:pPr>
      <w:r>
        <w:rPr>
          <w:rFonts w:ascii="SimHei" w:hAnsi="SimHei" w:cs="SimHei"/>
          <w:color w:val="000000"/>
          <w:spacing w:val="1"/>
          <w:sz w:val="36"/>
          <w:lang w:eastAsia="zh-CN"/>
        </w:rPr>
        <w:t>三、发展目标</w:t>
      </w:r>
    </w:p>
    <w:p w:rsidR="009A08BC" w:rsidRDefault="006038F3">
      <w:pPr>
        <w:pStyle w:val="Normal12"/>
        <w:framePr w:w="9549" w:wrap="auto" w:hAnchor="text" w:x="1800" w:y="817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9"/>
          <w:sz w:val="32"/>
          <w:lang w:eastAsia="zh-CN"/>
        </w:rPr>
        <w:t>为实现</w:t>
      </w:r>
      <w:r>
        <w:rPr>
          <w:rFonts w:ascii="Times New Roman"/>
          <w:color w:val="000000"/>
          <w:spacing w:val="-2"/>
          <w:sz w:val="32"/>
          <w:lang w:eastAsia="zh-CN"/>
        </w:rPr>
        <w:t xml:space="preserve"> </w:t>
      </w:r>
      <w:r>
        <w:rPr>
          <w:rFonts w:ascii="CKIWJF+TimesNewRomanPSMT"/>
          <w:color w:val="000000"/>
          <w:spacing w:val="2"/>
          <w:sz w:val="32"/>
          <w:lang w:eastAsia="zh-CN"/>
        </w:rPr>
        <w:t>2020</w:t>
      </w:r>
      <w:r>
        <w:rPr>
          <w:rFonts w:ascii="UMERDN+FangSong_GB2312" w:hAnsi="UMERDN+FangSong_GB2312" w:cs="UMERDN+FangSong_GB2312"/>
          <w:color w:val="000000"/>
          <w:spacing w:val="7"/>
          <w:sz w:val="32"/>
          <w:lang w:eastAsia="zh-CN"/>
        </w:rPr>
        <w:t>、</w:t>
      </w:r>
      <w:r>
        <w:rPr>
          <w:rFonts w:ascii="CKIWJF+TimesNewRomanPSMT"/>
          <w:color w:val="000000"/>
          <w:sz w:val="32"/>
          <w:lang w:eastAsia="zh-CN"/>
        </w:rPr>
        <w:t>2030</w:t>
      </w:r>
      <w:r>
        <w:rPr>
          <w:rFonts w:ascii="Times New Roman"/>
          <w:color w:val="000000"/>
          <w:spacing w:val="7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8"/>
          <w:sz w:val="32"/>
          <w:lang w:eastAsia="zh-CN"/>
        </w:rPr>
        <w:t>年非化石能源占一次能源消费比重</w:t>
      </w:r>
    </w:p>
    <w:p w:rsidR="009A08BC" w:rsidRDefault="006038F3">
      <w:pPr>
        <w:pStyle w:val="Normal12"/>
        <w:framePr w:w="9549" w:wrap="auto" w:hAnchor="text" w:x="1800" w:y="81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2"/>
          <w:sz w:val="32"/>
          <w:lang w:eastAsia="zh-CN"/>
        </w:rPr>
        <w:t>分别达到</w:t>
      </w:r>
      <w:r>
        <w:rPr>
          <w:rFonts w:ascii="Times New Roman"/>
          <w:color w:val="000000"/>
          <w:spacing w:val="-2"/>
          <w:sz w:val="32"/>
          <w:lang w:eastAsia="zh-CN"/>
        </w:rPr>
        <w:t xml:space="preserve"> </w:t>
      </w:r>
      <w:r>
        <w:rPr>
          <w:rFonts w:ascii="CKIWJF+TimesNewRomanPSMT"/>
          <w:color w:val="000000"/>
          <w:spacing w:val="1"/>
          <w:sz w:val="32"/>
          <w:lang w:eastAsia="zh-CN"/>
        </w:rPr>
        <w:t>15%</w:t>
      </w:r>
      <w:r>
        <w:rPr>
          <w:rFonts w:ascii="UMERDN+FangSong_GB2312" w:hAnsi="UMERDN+FangSong_GB2312" w:cs="UMERDN+FangSong_GB2312"/>
          <w:color w:val="000000"/>
          <w:spacing w:val="3"/>
          <w:sz w:val="32"/>
          <w:lang w:eastAsia="zh-CN"/>
        </w:rPr>
        <w:t>、</w:t>
      </w:r>
      <w:r>
        <w:rPr>
          <w:rFonts w:ascii="CKIWJF+TimesNewRomanPSMT"/>
          <w:color w:val="000000"/>
          <w:sz w:val="32"/>
          <w:lang w:eastAsia="zh-CN"/>
        </w:rPr>
        <w:t>20%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的能源发展战略目标，进一步促进可再</w:t>
      </w:r>
    </w:p>
    <w:p w:rsidR="009A08BC" w:rsidRDefault="006038F3">
      <w:pPr>
        <w:pStyle w:val="Normal12"/>
        <w:framePr w:w="9549" w:wrap="auto" w:hAnchor="text" w:x="1800" w:y="81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生能源开发利用，加快对化石能源的替代进程，改善可再生</w:t>
      </w:r>
    </w:p>
    <w:p w:rsidR="009A08BC" w:rsidRDefault="006038F3">
      <w:pPr>
        <w:pStyle w:val="Normal12"/>
        <w:framePr w:w="9549" w:wrap="auto" w:hAnchor="text" w:x="1800" w:y="8176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能源经济性，提出主要指标如下：</w:t>
      </w:r>
    </w:p>
    <w:p w:rsidR="009A08BC" w:rsidRDefault="006038F3">
      <w:pPr>
        <w:pStyle w:val="Normal12"/>
        <w:framePr w:w="9558" w:wrap="auto" w:hAnchor="text" w:x="1800" w:y="1067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QTFMIS+TimesNewRomanPS-BoldMT"/>
          <w:color w:val="000000"/>
          <w:spacing w:val="-1"/>
          <w:sz w:val="32"/>
          <w:lang w:eastAsia="zh-CN"/>
        </w:rPr>
        <w:t>1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、可再生能源总量指标。到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年，全部可再生能源</w:t>
      </w:r>
    </w:p>
    <w:p w:rsidR="009A08BC" w:rsidRDefault="006038F3">
      <w:pPr>
        <w:pStyle w:val="Normal12"/>
        <w:framePr w:w="9558" w:wrap="auto" w:hAnchor="text" w:x="1800" w:y="10672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年利用量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7.3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亿吨标准煤。其中，商品化可再生能源利用量</w:t>
      </w:r>
    </w:p>
    <w:p w:rsidR="009A08BC" w:rsidRDefault="006038F3">
      <w:pPr>
        <w:pStyle w:val="Normal12"/>
        <w:framePr w:w="9558" w:wrap="auto" w:hAnchor="text" w:x="1800" w:y="10672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CKIWJF+TimesNewRomanPSMT"/>
          <w:color w:val="000000"/>
          <w:sz w:val="32"/>
          <w:lang w:eastAsia="zh-CN"/>
        </w:rPr>
        <w:t>5.8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亿吨标准煤。</w:t>
      </w:r>
    </w:p>
    <w:p w:rsidR="009A08BC" w:rsidRDefault="006038F3">
      <w:pPr>
        <w:pStyle w:val="Normal12"/>
        <w:framePr w:w="9558" w:wrap="auto" w:hAnchor="text" w:x="1800" w:y="1254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QTFMIS+TimesNewRomanPS-BoldMT"/>
          <w:color w:val="000000"/>
          <w:spacing w:val="-1"/>
          <w:sz w:val="32"/>
          <w:lang w:eastAsia="zh-CN"/>
        </w:rPr>
        <w:t>2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、可再生能源发电指标。到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年，全部可再生能源</w:t>
      </w:r>
    </w:p>
    <w:p w:rsidR="009A08BC" w:rsidRDefault="006038F3">
      <w:pPr>
        <w:pStyle w:val="Normal12"/>
        <w:framePr w:w="9558" w:wrap="auto" w:hAnchor="text" w:x="1800" w:y="12544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pacing w:val="7"/>
          <w:sz w:val="32"/>
          <w:lang w:eastAsia="zh-CN"/>
        </w:rPr>
        <w:t>发电装机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6.8</w:t>
      </w:r>
      <w:r>
        <w:rPr>
          <w:rFonts w:ascii="Times New Roman"/>
          <w:color w:val="000000"/>
          <w:spacing w:val="7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7"/>
          <w:sz w:val="32"/>
          <w:lang w:eastAsia="zh-CN"/>
        </w:rPr>
        <w:t>亿千瓦，发电量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1.9</w:t>
      </w:r>
      <w:r>
        <w:rPr>
          <w:rFonts w:ascii="Times New Roman"/>
          <w:color w:val="000000"/>
          <w:spacing w:val="5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7"/>
          <w:sz w:val="32"/>
          <w:lang w:eastAsia="zh-CN"/>
        </w:rPr>
        <w:t>万亿千瓦时，占全部发电</w:t>
      </w:r>
    </w:p>
    <w:p w:rsidR="009A08BC" w:rsidRDefault="006038F3">
      <w:pPr>
        <w:pStyle w:val="Normal12"/>
        <w:framePr w:w="9558" w:wrap="auto" w:hAnchor="text" w:x="1800" w:y="12544"/>
        <w:widowControl w:val="0"/>
        <w:autoSpaceDE w:val="0"/>
        <w:autoSpaceDN w:val="0"/>
        <w:spacing w:before="0" w:after="0" w:line="624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量的</w:t>
      </w:r>
      <w:r>
        <w:rPr>
          <w:rFonts w:ascii="Times New Roman"/>
          <w:color w:val="000000"/>
          <w:spacing w:val="2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27%</w:t>
      </w:r>
      <w:r>
        <w:rPr>
          <w:rFonts w:ascii="UMERDN+FangSong_GB2312" w:hAnsi="UMERDN+FangSong_GB2312" w:cs="UMERDN+FangSong_GB2312"/>
          <w:color w:val="000000"/>
          <w:sz w:val="32"/>
          <w:lang w:eastAsia="zh-CN"/>
        </w:rPr>
        <w:t>。</w:t>
      </w:r>
    </w:p>
    <w:p w:rsidR="009A08BC" w:rsidRDefault="006038F3">
      <w:pPr>
        <w:pStyle w:val="Normal12"/>
        <w:framePr w:w="8818" w:wrap="auto" w:hAnchor="text" w:x="2441" w:y="14416"/>
        <w:widowControl w:val="0"/>
        <w:autoSpaceDE w:val="0"/>
        <w:autoSpaceDN w:val="0"/>
        <w:spacing w:before="0" w:after="0" w:line="332" w:lineRule="exact"/>
        <w:jc w:val="left"/>
        <w:rPr>
          <w:rFonts w:ascii="UMERDN+FangSong_GB2312"/>
          <w:color w:val="000000"/>
          <w:sz w:val="32"/>
          <w:lang w:eastAsia="zh-CN"/>
        </w:rPr>
      </w:pPr>
      <w:r>
        <w:rPr>
          <w:rFonts w:ascii="QTFMIS+TimesNewRomanPS-BoldMT"/>
          <w:color w:val="000000"/>
          <w:spacing w:val="-1"/>
          <w:sz w:val="32"/>
          <w:lang w:eastAsia="zh-CN"/>
        </w:rPr>
        <w:t>3</w:t>
      </w:r>
      <w:r>
        <w:rPr>
          <w:rFonts w:ascii="UMERDN+FangSong_GB2312" w:hAnsi="UMERDN+FangSong_GB2312" w:cs="UMERDN+FangSong_GB2312"/>
          <w:color w:val="000000"/>
          <w:spacing w:val="1"/>
          <w:sz w:val="32"/>
          <w:lang w:eastAsia="zh-CN"/>
        </w:rPr>
        <w:t>、可再生能源供热和燃料利用指标。到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CKIWJF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UMERDN+FangSong_GB2312" w:hAnsi="UMERDN+FangSong_GB2312" w:cs="UMERDN+FangSong_GB2312"/>
          <w:color w:val="000000"/>
          <w:spacing w:val="-2"/>
          <w:sz w:val="32"/>
          <w:lang w:eastAsia="zh-CN"/>
        </w:rPr>
        <w:t>年，各类</w:t>
      </w:r>
    </w:p>
    <w:p w:rsidR="009A08BC" w:rsidRDefault="006038F3">
      <w:pPr>
        <w:pStyle w:val="Normal12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  <w:lang w:eastAsia="zh-CN"/>
        </w:rPr>
      </w:pPr>
      <w:r>
        <w:rPr>
          <w:rFonts w:ascii="Calibri"/>
          <w:color w:val="000000"/>
          <w:sz w:val="18"/>
          <w:lang w:eastAsia="zh-CN"/>
        </w:rPr>
        <w:t>8</w:t>
      </w:r>
    </w:p>
    <w:p w:rsidR="009A08BC" w:rsidRDefault="009A08BC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</w:p>
    <w:p w:rsidR="009A08BC" w:rsidRDefault="009A08BC">
      <w:pPr>
        <w:pStyle w:val="Normal12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  <w:lang w:eastAsia="zh-CN"/>
        </w:rPr>
      </w:pPr>
      <w:r>
        <w:rPr>
          <w:rFonts w:ascii="Arial"/>
          <w:color w:val="FF0000"/>
          <w:sz w:val="2"/>
          <w:lang w:eastAsia="zh-CN"/>
        </w:rPr>
        <w:lastRenderedPageBreak/>
        <w:t xml:space="preserve"> </w:t>
      </w:r>
    </w:p>
    <w:p w:rsidR="009A08BC" w:rsidRDefault="006038F3">
      <w:pPr>
        <w:pStyle w:val="Normal13"/>
        <w:framePr w:w="9549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4"/>
          <w:sz w:val="32"/>
          <w:lang w:eastAsia="zh-CN"/>
        </w:rPr>
        <w:t>可再生能源供热和民用燃料总计约替代化石能源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QSHNDQ+TimesNewRomanPSMT"/>
          <w:color w:val="000000"/>
          <w:sz w:val="32"/>
          <w:lang w:eastAsia="zh-CN"/>
        </w:rPr>
        <w:t>1.5</w:t>
      </w:r>
      <w:r>
        <w:rPr>
          <w:rFonts w:ascii="Times New Roman"/>
          <w:color w:val="000000"/>
          <w:spacing w:val="3"/>
          <w:sz w:val="32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pacing w:val="3"/>
          <w:sz w:val="32"/>
          <w:lang w:eastAsia="zh-CN"/>
        </w:rPr>
        <w:t>亿吨标</w:t>
      </w:r>
    </w:p>
    <w:p w:rsidR="009A08BC" w:rsidRDefault="006038F3">
      <w:pPr>
        <w:pStyle w:val="Normal13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32"/>
          <w:lang w:eastAsia="zh-CN"/>
        </w:rPr>
        <w:t>准煤。</w:t>
      </w:r>
    </w:p>
    <w:p w:rsidR="009A08BC" w:rsidRDefault="006038F3">
      <w:pPr>
        <w:pStyle w:val="Normal13"/>
        <w:framePr w:w="9555" w:wrap="auto" w:hAnchor="text" w:x="1800" w:y="282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IUWONH+TimesNewRomanPS-BoldMT"/>
          <w:color w:val="000000"/>
          <w:spacing w:val="-1"/>
          <w:sz w:val="32"/>
          <w:lang w:eastAsia="zh-CN"/>
        </w:rPr>
        <w:t>4</w:t>
      </w:r>
      <w:r>
        <w:rPr>
          <w:rFonts w:ascii="OCHOWD+FangSong_GB2312" w:hAnsi="OCHOWD+FangSong_GB2312" w:cs="OCHOWD+FangSong_GB2312"/>
          <w:color w:val="000000"/>
          <w:spacing w:val="1"/>
          <w:sz w:val="32"/>
          <w:lang w:eastAsia="zh-CN"/>
        </w:rPr>
        <w:t>、可再生能源经济性指标。到</w:t>
      </w:r>
      <w:r>
        <w:rPr>
          <w:rFonts w:ascii="Times New Roman"/>
          <w:color w:val="000000"/>
          <w:spacing w:val="1"/>
          <w:sz w:val="32"/>
          <w:lang w:eastAsia="zh-CN"/>
        </w:rPr>
        <w:t xml:space="preserve"> </w:t>
      </w:r>
      <w:r>
        <w:rPr>
          <w:rFonts w:ascii="QSHNDQ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z w:val="32"/>
          <w:lang w:eastAsia="zh-CN"/>
        </w:rPr>
        <w:t>年，风电项目电价</w:t>
      </w:r>
    </w:p>
    <w:p w:rsidR="009A08BC" w:rsidRDefault="006038F3">
      <w:pPr>
        <w:pStyle w:val="Normal13"/>
        <w:framePr w:w="955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32"/>
          <w:lang w:eastAsia="zh-CN"/>
        </w:rPr>
        <w:t>可与当地燃煤发电同平台竞争，光伏项目电价可与电网销售</w:t>
      </w:r>
    </w:p>
    <w:p w:rsidR="009A08BC" w:rsidRDefault="006038F3">
      <w:pPr>
        <w:pStyle w:val="Normal13"/>
        <w:framePr w:w="955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32"/>
          <w:lang w:eastAsia="zh-CN"/>
        </w:rPr>
        <w:t>电价相当。</w:t>
      </w:r>
    </w:p>
    <w:p w:rsidR="009A08BC" w:rsidRDefault="006038F3">
      <w:pPr>
        <w:pStyle w:val="Normal13"/>
        <w:framePr w:w="9555" w:wrap="auto" w:hAnchor="text" w:x="1800" w:y="469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IUWONH+TimesNewRomanPS-BoldMT"/>
          <w:color w:val="000000"/>
          <w:spacing w:val="4"/>
          <w:sz w:val="32"/>
          <w:lang w:eastAsia="zh-CN"/>
        </w:rPr>
        <w:t>5</w:t>
      </w:r>
      <w:r>
        <w:rPr>
          <w:rFonts w:ascii="OCHOWD+FangSong_GB2312" w:hAnsi="OCHOWD+FangSong_GB2312" w:cs="OCHOWD+FangSong_GB2312"/>
          <w:color w:val="000000"/>
          <w:spacing w:val="7"/>
          <w:sz w:val="32"/>
          <w:lang w:eastAsia="zh-CN"/>
        </w:rPr>
        <w:t>、可再生能源并网运行和消纳指标。结合电力市场化</w:t>
      </w:r>
    </w:p>
    <w:p w:rsidR="009A08BC" w:rsidRDefault="006038F3">
      <w:pPr>
        <w:pStyle w:val="Normal13"/>
        <w:framePr w:w="9555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7"/>
          <w:sz w:val="32"/>
          <w:lang w:eastAsia="zh-CN"/>
        </w:rPr>
        <w:t>改革，到</w:t>
      </w:r>
      <w:r>
        <w:rPr>
          <w:rFonts w:ascii="Times New Roman"/>
          <w:color w:val="000000"/>
          <w:spacing w:val="-1"/>
          <w:sz w:val="32"/>
          <w:lang w:eastAsia="zh-CN"/>
        </w:rPr>
        <w:t xml:space="preserve"> </w:t>
      </w:r>
      <w:r>
        <w:rPr>
          <w:rFonts w:ascii="QSHNDQ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pacing w:val="7"/>
          <w:sz w:val="32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pacing w:val="7"/>
          <w:sz w:val="32"/>
          <w:lang w:eastAsia="zh-CN"/>
        </w:rPr>
        <w:t>年，基本解决水电弃水问题，限电地区的风</w:t>
      </w:r>
    </w:p>
    <w:p w:rsidR="009A08BC" w:rsidRDefault="006038F3">
      <w:pPr>
        <w:pStyle w:val="Normal13"/>
        <w:framePr w:w="9555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32"/>
          <w:lang w:eastAsia="zh-CN"/>
        </w:rPr>
        <w:t>电、太阳能发电年度利用小时数全面达到全额保障性收购的</w:t>
      </w:r>
    </w:p>
    <w:p w:rsidR="009A08BC" w:rsidRDefault="006038F3">
      <w:pPr>
        <w:pStyle w:val="Normal13"/>
        <w:framePr w:w="9555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32"/>
          <w:lang w:eastAsia="zh-CN"/>
        </w:rPr>
        <w:t>要求。</w:t>
      </w:r>
    </w:p>
    <w:p w:rsidR="009A08BC" w:rsidRDefault="006038F3">
      <w:pPr>
        <w:pStyle w:val="Normal13"/>
        <w:framePr w:w="9558" w:wrap="auto" w:hAnchor="text" w:x="1800" w:y="7192"/>
        <w:widowControl w:val="0"/>
        <w:autoSpaceDE w:val="0"/>
        <w:autoSpaceDN w:val="0"/>
        <w:spacing w:before="0" w:after="0" w:line="332" w:lineRule="exact"/>
        <w:ind w:left="626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IUWONH+TimesNewRomanPS-BoldMT"/>
          <w:color w:val="000000"/>
          <w:spacing w:val="6"/>
          <w:sz w:val="32"/>
          <w:lang w:eastAsia="zh-CN"/>
        </w:rPr>
        <w:t>6</w:t>
      </w:r>
      <w:r>
        <w:rPr>
          <w:rFonts w:ascii="OCHOWD+FangSong_GB2312" w:hAnsi="OCHOWD+FangSong_GB2312" w:cs="OCHOWD+FangSong_GB2312"/>
          <w:color w:val="000000"/>
          <w:spacing w:val="8"/>
          <w:sz w:val="32"/>
          <w:lang w:eastAsia="zh-CN"/>
        </w:rPr>
        <w:t>、可再生能源指标考核约束机制指标。建立各省（自</w:t>
      </w:r>
    </w:p>
    <w:p w:rsidR="009A08BC" w:rsidRDefault="006038F3">
      <w:pPr>
        <w:pStyle w:val="Normal13"/>
        <w:framePr w:w="9558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32"/>
          <w:lang w:eastAsia="zh-CN"/>
        </w:rPr>
        <w:t>治区、直辖市）一次能源消费总量中可再生能源比重及全社</w:t>
      </w:r>
    </w:p>
    <w:p w:rsidR="009A08BC" w:rsidRDefault="006038F3">
      <w:pPr>
        <w:pStyle w:val="Normal13"/>
        <w:framePr w:w="9558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3"/>
          <w:sz w:val="32"/>
          <w:lang w:eastAsia="zh-CN"/>
        </w:rPr>
        <w:t>会用电量中消纳可再生能源电力比重的指标管理体系。到</w:t>
      </w:r>
    </w:p>
    <w:p w:rsidR="009A08BC" w:rsidRDefault="006038F3">
      <w:pPr>
        <w:pStyle w:val="Normal13"/>
        <w:framePr w:w="9558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QSHNDQ+TimesNewRomanPSMT"/>
          <w:color w:val="000000"/>
          <w:sz w:val="32"/>
          <w:lang w:eastAsia="zh-CN"/>
        </w:rPr>
        <w:t>2020</w:t>
      </w:r>
      <w:r>
        <w:rPr>
          <w:rFonts w:ascii="Times New Roman"/>
          <w:color w:val="000000"/>
          <w:sz w:val="32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pacing w:val="-3"/>
          <w:sz w:val="32"/>
          <w:lang w:eastAsia="zh-CN"/>
        </w:rPr>
        <w:t>年，各发电企业的非水电可再生能源发电量与燃煤发电</w:t>
      </w:r>
    </w:p>
    <w:p w:rsidR="009A08BC" w:rsidRDefault="006038F3">
      <w:pPr>
        <w:pStyle w:val="Normal13"/>
        <w:framePr w:w="9558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OCHOWD+FangSong_GB2312"/>
          <w:color w:val="000000"/>
          <w:sz w:val="32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32"/>
          <w:lang w:eastAsia="zh-CN"/>
        </w:rPr>
        <w:t>量的比重应显著提高。</w:t>
      </w:r>
    </w:p>
    <w:p w:rsidR="009A08BC" w:rsidRDefault="006038F3">
      <w:pPr>
        <w:pStyle w:val="Normal13"/>
        <w:framePr w:w="6461" w:wrap="auto" w:hAnchor="text" w:x="3168" w:y="10393"/>
        <w:widowControl w:val="0"/>
        <w:autoSpaceDE w:val="0"/>
        <w:autoSpaceDN w:val="0"/>
        <w:spacing w:before="0" w:after="0" w:line="293" w:lineRule="exact"/>
        <w:jc w:val="left"/>
        <w:rPr>
          <w:rFonts w:ascii="OCHOWD+FangSong_GB2312"/>
          <w:color w:val="000000"/>
          <w:sz w:val="28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8"/>
          <w:lang w:eastAsia="zh-CN"/>
        </w:rPr>
        <w:t>专栏</w:t>
      </w:r>
      <w:r>
        <w:rPr>
          <w:rFonts w:ascii="Times New Roman"/>
          <w:color w:val="000000"/>
          <w:sz w:val="28"/>
          <w:lang w:eastAsia="zh-CN"/>
        </w:rPr>
        <w:t xml:space="preserve"> </w:t>
      </w:r>
      <w:r>
        <w:rPr>
          <w:rFonts w:ascii="IUWONH+TimesNewRomanPS-BoldMT"/>
          <w:color w:val="000000"/>
          <w:sz w:val="28"/>
          <w:lang w:eastAsia="zh-CN"/>
        </w:rPr>
        <w:t>2</w:t>
      </w:r>
      <w:r>
        <w:rPr>
          <w:rFonts w:ascii="Times New Roman"/>
          <w:color w:val="000000"/>
          <w:spacing w:val="210"/>
          <w:sz w:val="28"/>
          <w:lang w:eastAsia="zh-CN"/>
        </w:rPr>
        <w:t xml:space="preserve"> </w:t>
      </w:r>
      <w:r>
        <w:rPr>
          <w:rFonts w:ascii="IUWONH+TimesNewRomanPS-BoldMT"/>
          <w:color w:val="000000"/>
          <w:spacing w:val="-1"/>
          <w:sz w:val="28"/>
          <w:lang w:eastAsia="zh-CN"/>
        </w:rPr>
        <w:t>2020</w:t>
      </w:r>
      <w:r>
        <w:rPr>
          <w:rFonts w:ascii="Times New Roman"/>
          <w:color w:val="000000"/>
          <w:spacing w:val="1"/>
          <w:sz w:val="28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z w:val="28"/>
          <w:lang w:eastAsia="zh-CN"/>
        </w:rPr>
        <w:t>年可再生能源开发利用主要指标</w:t>
      </w:r>
    </w:p>
    <w:p w:rsidR="009A08BC" w:rsidRDefault="006038F3">
      <w:pPr>
        <w:pStyle w:val="Normal13"/>
        <w:framePr w:w="1322" w:wrap="auto" w:hAnchor="text" w:x="5076" w:y="10963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利用规模</w:t>
      </w:r>
    </w:p>
    <w:p w:rsidR="009A08BC" w:rsidRDefault="006038F3">
      <w:pPr>
        <w:pStyle w:val="Normal13"/>
        <w:framePr w:w="1322" w:wrap="auto" w:hAnchor="text" w:x="7344" w:y="10963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年产能量</w:t>
      </w:r>
    </w:p>
    <w:p w:rsidR="009A08BC" w:rsidRDefault="006038F3">
      <w:pPr>
        <w:pStyle w:val="Normal13"/>
        <w:framePr w:w="1082" w:wrap="auto" w:hAnchor="text" w:x="9286" w:y="10985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折标煤</w:t>
      </w:r>
    </w:p>
    <w:p w:rsidR="009A08BC" w:rsidRDefault="006038F3">
      <w:pPr>
        <w:pStyle w:val="Normal13"/>
        <w:framePr w:w="840" w:wrap="auto" w:hAnchor="text" w:x="2854" w:y="11148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内容</w:t>
      </w:r>
    </w:p>
    <w:p w:rsidR="009A08BC" w:rsidRDefault="006038F3">
      <w:pPr>
        <w:pStyle w:val="Normal13"/>
        <w:framePr w:w="1147" w:wrap="auto" w:hAnchor="text" w:x="9252" w:y="11383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万吨</w:t>
      </w:r>
      <w:r>
        <w:rPr>
          <w:rFonts w:ascii="IUWONH+TimesNewRomanPS-BoldMT"/>
          <w:color w:val="000000"/>
          <w:spacing w:val="1"/>
          <w:sz w:val="24"/>
          <w:lang w:eastAsia="zh-CN"/>
        </w:rPr>
        <w:t>/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年</w:t>
      </w:r>
    </w:p>
    <w:p w:rsidR="009A08BC" w:rsidRDefault="006038F3">
      <w:pPr>
        <w:pStyle w:val="Normal13"/>
        <w:framePr w:w="4278" w:wrap="auto" w:hAnchor="text" w:x="1800" w:y="11453"/>
        <w:widowControl w:val="0"/>
        <w:autoSpaceDE w:val="0"/>
        <w:autoSpaceDN w:val="0"/>
        <w:spacing w:before="0" w:after="0" w:line="240" w:lineRule="exact"/>
        <w:ind w:left="3022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数量</w:t>
      </w:r>
    </w:p>
    <w:p w:rsidR="009A08BC" w:rsidRDefault="006038F3">
      <w:pPr>
        <w:pStyle w:val="Normal13"/>
        <w:framePr w:w="4278" w:wrap="auto" w:hAnchor="text" w:x="1800" w:y="11453"/>
        <w:widowControl w:val="0"/>
        <w:autoSpaceDE w:val="0"/>
        <w:autoSpaceDN w:val="0"/>
        <w:spacing w:before="0" w:after="0" w:line="348" w:lineRule="exact"/>
        <w:ind w:left="3060"/>
        <w:jc w:val="left"/>
        <w:rPr>
          <w:rFonts w:ascii="IUWONH+TimesNewRomanPS-BoldMT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67,500</w:t>
      </w:r>
    </w:p>
    <w:p w:rsidR="009A08BC" w:rsidRDefault="006038F3">
      <w:pPr>
        <w:pStyle w:val="Normal13"/>
        <w:framePr w:w="4278" w:wrap="auto" w:hAnchor="text" w:x="1800" w:y="11453"/>
        <w:widowControl w:val="0"/>
        <w:autoSpaceDE w:val="0"/>
        <w:autoSpaceDN w:val="0"/>
        <w:spacing w:before="0" w:after="0" w:line="319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</w:t>
      </w:r>
      <w:r>
        <w:rPr>
          <w:rFonts w:ascii="OCHOWD+FangSong_GB2312" w:hAnsi="OCHOWD+FangSong_GB2312" w:cs="OCHOWD+FangSong_GB2312"/>
          <w:color w:val="000000"/>
          <w:spacing w:val="-6"/>
          <w:sz w:val="24"/>
          <w:lang w:eastAsia="zh-CN"/>
        </w:rPr>
        <w:t>、水电（不含抽水蓄能）</w:t>
      </w:r>
      <w:r>
        <w:rPr>
          <w:rFonts w:ascii="Times New Roman"/>
          <w:color w:val="000000"/>
          <w:spacing w:val="301"/>
          <w:sz w:val="24"/>
          <w:lang w:eastAsia="zh-CN"/>
        </w:rPr>
        <w:t xml:space="preserve"> </w:t>
      </w:r>
      <w:r>
        <w:rPr>
          <w:rFonts w:ascii="QSHNDQ+TimesNewRomanPSMT"/>
          <w:color w:val="000000"/>
          <w:sz w:val="24"/>
          <w:lang w:eastAsia="zh-CN"/>
        </w:rPr>
        <w:t>34,000</w:t>
      </w:r>
    </w:p>
    <w:p w:rsidR="009A08BC" w:rsidRDefault="006038F3">
      <w:pPr>
        <w:pStyle w:val="Normal13"/>
        <w:framePr w:w="840" w:wrap="auto" w:hAnchor="text" w:x="5885" w:y="11453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单位</w:t>
      </w:r>
    </w:p>
    <w:p w:rsidR="009A08BC" w:rsidRDefault="006038F3">
      <w:pPr>
        <w:pStyle w:val="Normal13"/>
        <w:framePr w:w="840" w:wrap="auto" w:hAnchor="text" w:x="6948" w:y="11453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数量</w:t>
      </w:r>
    </w:p>
    <w:p w:rsidR="009A08BC" w:rsidRDefault="006038F3">
      <w:pPr>
        <w:pStyle w:val="Normal13"/>
        <w:framePr w:w="840" w:wrap="auto" w:hAnchor="text" w:x="8153" w:y="11453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单位</w:t>
      </w:r>
    </w:p>
    <w:p w:rsidR="009A08BC" w:rsidRDefault="006038F3">
      <w:pPr>
        <w:pStyle w:val="Normal13"/>
        <w:framePr w:w="1322" w:wrap="auto" w:hAnchor="text" w:x="1800" w:y="11801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一、发电</w:t>
      </w:r>
    </w:p>
    <w:p w:rsidR="009A08BC" w:rsidRDefault="006038F3">
      <w:pPr>
        <w:pStyle w:val="Normal13"/>
        <w:framePr w:w="1020" w:wrap="auto" w:hAnchor="text" w:x="6986" w:y="11806"/>
        <w:widowControl w:val="0"/>
        <w:autoSpaceDE w:val="0"/>
        <w:autoSpaceDN w:val="0"/>
        <w:spacing w:before="0" w:after="0" w:line="250" w:lineRule="exact"/>
        <w:jc w:val="left"/>
        <w:rPr>
          <w:rFonts w:ascii="IUWONH+TimesNewRomanPS-BoldMT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19,045</w:t>
      </w:r>
    </w:p>
    <w:p w:rsidR="009A08BC" w:rsidRDefault="006038F3">
      <w:pPr>
        <w:pStyle w:val="Normal13"/>
        <w:framePr w:w="1020" w:wrap="auto" w:hAnchor="text" w:x="6986" w:y="11806"/>
        <w:widowControl w:val="0"/>
        <w:autoSpaceDE w:val="0"/>
        <w:autoSpaceDN w:val="0"/>
        <w:spacing w:before="0" w:after="0" w:line="322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12,500</w:t>
      </w:r>
    </w:p>
    <w:p w:rsidR="009A08BC" w:rsidRDefault="006038F3">
      <w:pPr>
        <w:pStyle w:val="Normal13"/>
        <w:framePr w:w="1020" w:wrap="auto" w:hAnchor="text" w:x="6986" w:y="11806"/>
        <w:widowControl w:val="0"/>
        <w:autoSpaceDE w:val="0"/>
        <w:autoSpaceDN w:val="0"/>
        <w:spacing w:before="0" w:after="0" w:line="322" w:lineRule="exact"/>
        <w:ind w:left="12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4,200</w:t>
      </w:r>
    </w:p>
    <w:p w:rsidR="009A08BC" w:rsidRDefault="006038F3">
      <w:pPr>
        <w:pStyle w:val="Normal13"/>
        <w:framePr w:w="1020" w:wrap="auto" w:hAnchor="text" w:x="6986" w:y="11806"/>
        <w:widowControl w:val="0"/>
        <w:autoSpaceDE w:val="0"/>
        <w:autoSpaceDN w:val="0"/>
        <w:spacing w:before="0" w:after="0" w:line="322" w:lineRule="exact"/>
        <w:ind w:left="12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1,245</w:t>
      </w:r>
    </w:p>
    <w:p w:rsidR="009A08BC" w:rsidRDefault="006038F3">
      <w:pPr>
        <w:pStyle w:val="Normal13"/>
        <w:framePr w:w="1020" w:wrap="auto" w:hAnchor="text" w:x="6986" w:y="11806"/>
        <w:widowControl w:val="0"/>
        <w:autoSpaceDE w:val="0"/>
        <w:autoSpaceDN w:val="0"/>
        <w:spacing w:before="0" w:after="0" w:line="322" w:lineRule="exact"/>
        <w:ind w:left="30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200</w:t>
      </w:r>
    </w:p>
    <w:p w:rsidR="009A08BC" w:rsidRDefault="006038F3">
      <w:pPr>
        <w:pStyle w:val="Normal13"/>
        <w:framePr w:w="996" w:wrap="auto" w:hAnchor="text" w:x="9492" w:y="11806"/>
        <w:widowControl w:val="0"/>
        <w:autoSpaceDE w:val="0"/>
        <w:autoSpaceDN w:val="0"/>
        <w:spacing w:before="0" w:after="0" w:line="250" w:lineRule="exact"/>
        <w:jc w:val="left"/>
        <w:rPr>
          <w:rFonts w:ascii="IUWONH+TimesNewRomanPS-BoldMT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56,188</w:t>
      </w:r>
    </w:p>
    <w:p w:rsidR="009A08BC" w:rsidRDefault="006038F3">
      <w:pPr>
        <w:pStyle w:val="Normal13"/>
        <w:framePr w:w="996" w:wrap="auto" w:hAnchor="text" w:x="9492" w:y="11806"/>
        <w:widowControl w:val="0"/>
        <w:autoSpaceDE w:val="0"/>
        <w:autoSpaceDN w:val="0"/>
        <w:spacing w:before="0" w:after="0" w:line="312" w:lineRule="exact"/>
        <w:ind w:left="55"/>
        <w:jc w:val="left"/>
        <w:rPr>
          <w:rFonts w:ascii="QSHNDQ+TimesNewRomanPSMT"/>
          <w:color w:val="000000"/>
          <w:lang w:eastAsia="zh-CN"/>
        </w:rPr>
      </w:pPr>
      <w:r>
        <w:rPr>
          <w:rFonts w:ascii="QSHNDQ+TimesNewRomanPSMT"/>
          <w:color w:val="000000"/>
          <w:lang w:eastAsia="zh-CN"/>
        </w:rPr>
        <w:t>36,875</w:t>
      </w:r>
    </w:p>
    <w:p w:rsidR="009A08BC" w:rsidRDefault="006038F3">
      <w:pPr>
        <w:pStyle w:val="Normal13"/>
        <w:framePr w:w="996" w:wrap="auto" w:hAnchor="text" w:x="9492" w:y="11806"/>
        <w:widowControl w:val="0"/>
        <w:autoSpaceDE w:val="0"/>
        <w:autoSpaceDN w:val="0"/>
        <w:spacing w:before="0" w:after="0" w:line="324" w:lineRule="exact"/>
        <w:ind w:left="55"/>
        <w:jc w:val="left"/>
        <w:rPr>
          <w:rFonts w:ascii="QSHNDQ+TimesNewRomanPSMT"/>
          <w:color w:val="000000"/>
          <w:lang w:eastAsia="zh-CN"/>
        </w:rPr>
      </w:pPr>
      <w:r>
        <w:rPr>
          <w:rFonts w:ascii="QSHNDQ+TimesNewRomanPSMT"/>
          <w:color w:val="000000"/>
          <w:lang w:eastAsia="zh-CN"/>
        </w:rPr>
        <w:t>12,390</w:t>
      </w:r>
    </w:p>
    <w:p w:rsidR="009A08BC" w:rsidRDefault="006038F3">
      <w:pPr>
        <w:pStyle w:val="Normal13"/>
        <w:framePr w:w="996" w:wrap="auto" w:hAnchor="text" w:x="9492" w:y="11806"/>
        <w:widowControl w:val="0"/>
        <w:autoSpaceDE w:val="0"/>
        <w:autoSpaceDN w:val="0"/>
        <w:spacing w:before="0" w:after="0" w:line="322" w:lineRule="exact"/>
        <w:ind w:left="166"/>
        <w:jc w:val="left"/>
        <w:rPr>
          <w:rFonts w:ascii="QSHNDQ+TimesNewRomanPSMT"/>
          <w:color w:val="000000"/>
          <w:lang w:eastAsia="zh-CN"/>
        </w:rPr>
      </w:pPr>
      <w:r>
        <w:rPr>
          <w:rFonts w:ascii="QSHNDQ+TimesNewRomanPSMT"/>
          <w:color w:val="000000"/>
          <w:spacing w:val="-1"/>
          <w:lang w:eastAsia="zh-CN"/>
        </w:rPr>
        <w:t>3,673</w:t>
      </w:r>
    </w:p>
    <w:p w:rsidR="009A08BC" w:rsidRDefault="006038F3">
      <w:pPr>
        <w:pStyle w:val="Normal13"/>
        <w:framePr w:w="996" w:wrap="auto" w:hAnchor="text" w:x="9492" w:y="11806"/>
        <w:widowControl w:val="0"/>
        <w:autoSpaceDE w:val="0"/>
        <w:autoSpaceDN w:val="0"/>
        <w:spacing w:before="0" w:after="0" w:line="322" w:lineRule="exact"/>
        <w:ind w:left="329"/>
        <w:jc w:val="left"/>
        <w:rPr>
          <w:rFonts w:ascii="QSHNDQ+TimesNewRomanPSMT"/>
          <w:color w:val="000000"/>
          <w:lang w:eastAsia="zh-CN"/>
        </w:rPr>
      </w:pPr>
      <w:r>
        <w:rPr>
          <w:rFonts w:ascii="QSHNDQ+TimesNewRomanPSMT"/>
          <w:color w:val="000000"/>
          <w:lang w:eastAsia="zh-CN"/>
        </w:rPr>
        <w:t>590</w:t>
      </w:r>
    </w:p>
    <w:p w:rsidR="009A08BC" w:rsidRDefault="006038F3">
      <w:pPr>
        <w:pStyle w:val="Normal13"/>
        <w:framePr w:w="1680" w:wrap="auto" w:hAnchor="text" w:x="1800" w:y="12444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2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、并网风电</w:t>
      </w:r>
    </w:p>
    <w:p w:rsidR="009A08BC" w:rsidRDefault="006038F3">
      <w:pPr>
        <w:pStyle w:val="Normal13"/>
        <w:framePr w:w="960" w:wrap="auto" w:hAnchor="text" w:x="4920" w:y="12449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21000</w:t>
      </w:r>
    </w:p>
    <w:p w:rsidR="009A08BC" w:rsidRDefault="006038F3">
      <w:pPr>
        <w:pStyle w:val="Normal13"/>
        <w:framePr w:w="960" w:wrap="auto" w:hAnchor="text" w:x="4920" w:y="12449"/>
        <w:widowControl w:val="0"/>
        <w:autoSpaceDE w:val="0"/>
        <w:autoSpaceDN w:val="0"/>
        <w:spacing w:before="0" w:after="0" w:line="322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10500</w:t>
      </w:r>
    </w:p>
    <w:p w:rsidR="009A08BC" w:rsidRDefault="006038F3">
      <w:pPr>
        <w:pStyle w:val="Normal13"/>
        <w:framePr w:w="960" w:wrap="auto" w:hAnchor="text" w:x="4920" w:y="12449"/>
        <w:widowControl w:val="0"/>
        <w:autoSpaceDE w:val="0"/>
        <w:autoSpaceDN w:val="0"/>
        <w:spacing w:before="0" w:after="0" w:line="322" w:lineRule="exact"/>
        <w:ind w:left="24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500</w:t>
      </w:r>
    </w:p>
    <w:p w:rsidR="009A08BC" w:rsidRDefault="006038F3">
      <w:pPr>
        <w:pStyle w:val="Normal13"/>
        <w:framePr w:w="1080" w:wrap="auto" w:hAnchor="text" w:x="5765" w:y="12605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万千瓦</w:t>
      </w:r>
    </w:p>
    <w:p w:rsidR="009A08BC" w:rsidRDefault="006038F3">
      <w:pPr>
        <w:pStyle w:val="Normal13"/>
        <w:framePr w:w="1320" w:wrap="auto" w:hAnchor="text" w:x="7913" w:y="12605"/>
        <w:widowControl w:val="0"/>
        <w:autoSpaceDE w:val="0"/>
        <w:autoSpaceDN w:val="0"/>
        <w:spacing w:before="0" w:after="0" w:line="24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亿千瓦时</w:t>
      </w:r>
    </w:p>
    <w:p w:rsidR="009A08BC" w:rsidRDefault="006038F3">
      <w:pPr>
        <w:pStyle w:val="Normal13"/>
        <w:framePr w:w="1680" w:wrap="auto" w:hAnchor="text" w:x="1800" w:y="12766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3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、光伏发电</w:t>
      </w:r>
    </w:p>
    <w:p w:rsidR="009A08BC" w:rsidRDefault="006038F3">
      <w:pPr>
        <w:pStyle w:val="Normal13"/>
        <w:framePr w:w="2160" w:wrap="auto" w:hAnchor="text" w:x="1800" w:y="13087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4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、太阳能热发电</w:t>
      </w:r>
    </w:p>
    <w:p w:rsidR="009A08BC" w:rsidRDefault="006038F3">
      <w:pPr>
        <w:pStyle w:val="Normal13"/>
        <w:framePr w:w="2160" w:wrap="auto" w:hAnchor="text" w:x="1800" w:y="13087"/>
        <w:widowControl w:val="0"/>
        <w:autoSpaceDE w:val="0"/>
        <w:autoSpaceDN w:val="0"/>
        <w:spacing w:before="0" w:after="0" w:line="322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5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、生物质发电</w:t>
      </w:r>
    </w:p>
    <w:p w:rsidR="009A08BC" w:rsidRDefault="006038F3">
      <w:pPr>
        <w:pStyle w:val="Normal13"/>
        <w:framePr w:w="2160" w:wrap="auto" w:hAnchor="text" w:x="1800" w:y="13087"/>
        <w:widowControl w:val="0"/>
        <w:autoSpaceDE w:val="0"/>
        <w:autoSpaceDN w:val="0"/>
        <w:spacing w:before="0" w:after="0" w:line="324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二、生物天然气</w:t>
      </w:r>
    </w:p>
    <w:p w:rsidR="009A08BC" w:rsidRDefault="006038F3">
      <w:pPr>
        <w:pStyle w:val="Normal13"/>
        <w:framePr w:w="2160" w:wrap="auto" w:hAnchor="text" w:x="1800" w:y="13087"/>
        <w:widowControl w:val="0"/>
        <w:autoSpaceDE w:val="0"/>
        <w:autoSpaceDN w:val="0"/>
        <w:spacing w:before="0" w:after="0" w:line="322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OCHOWD+FangSong_GB2312" w:hAnsi="OCHOWD+FangSong_GB2312" w:cs="OCHOWD+FangSong_GB2312"/>
          <w:color w:val="000000"/>
          <w:spacing w:val="1"/>
          <w:sz w:val="24"/>
          <w:lang w:eastAsia="zh-CN"/>
        </w:rPr>
        <w:t>三、供热</w:t>
      </w:r>
    </w:p>
    <w:p w:rsidR="009A08BC" w:rsidRDefault="006038F3">
      <w:pPr>
        <w:pStyle w:val="Normal13"/>
        <w:framePr w:w="900" w:wrap="auto" w:hAnchor="text" w:x="4980" w:y="13414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1,500</w:t>
      </w:r>
    </w:p>
    <w:p w:rsidR="009A08BC" w:rsidRDefault="006038F3">
      <w:pPr>
        <w:pStyle w:val="Normal13"/>
        <w:framePr w:w="720" w:wrap="auto" w:hAnchor="text" w:x="7286" w:y="13414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900</w:t>
      </w:r>
    </w:p>
    <w:p w:rsidR="009A08BC" w:rsidRDefault="006038F3">
      <w:pPr>
        <w:pStyle w:val="Normal13"/>
        <w:framePr w:w="842" w:wrap="auto" w:hAnchor="text" w:x="9658" w:y="13423"/>
        <w:widowControl w:val="0"/>
        <w:autoSpaceDE w:val="0"/>
        <w:autoSpaceDN w:val="0"/>
        <w:spacing w:before="0" w:after="0" w:line="230" w:lineRule="exact"/>
        <w:jc w:val="left"/>
        <w:rPr>
          <w:rFonts w:ascii="QSHNDQ+TimesNewRomanPSMT"/>
          <w:color w:val="000000"/>
          <w:lang w:eastAsia="zh-CN"/>
        </w:rPr>
      </w:pPr>
      <w:r>
        <w:rPr>
          <w:rFonts w:ascii="QSHNDQ+TimesNewRomanPSMT"/>
          <w:color w:val="000000"/>
          <w:lang w:eastAsia="zh-CN"/>
        </w:rPr>
        <w:t>2,660</w:t>
      </w:r>
    </w:p>
    <w:p w:rsidR="009A08BC" w:rsidRDefault="006038F3">
      <w:pPr>
        <w:pStyle w:val="Normal13"/>
        <w:framePr w:w="842" w:wrap="auto" w:hAnchor="text" w:x="9658" w:y="13423"/>
        <w:widowControl w:val="0"/>
        <w:autoSpaceDE w:val="0"/>
        <w:autoSpaceDN w:val="0"/>
        <w:spacing w:before="0" w:after="0" w:line="331" w:lineRule="exact"/>
        <w:ind w:left="134"/>
        <w:jc w:val="left"/>
        <w:rPr>
          <w:rFonts w:ascii="IUWONH+TimesNewRomanPS-BoldMT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960</w:t>
      </w:r>
    </w:p>
    <w:p w:rsidR="009A08BC" w:rsidRDefault="006038F3">
      <w:pPr>
        <w:pStyle w:val="Normal13"/>
        <w:framePr w:w="1826" w:wrap="auto" w:hAnchor="text" w:x="7406" w:y="13733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80</w:t>
      </w:r>
      <w:r>
        <w:rPr>
          <w:rFonts w:ascii="Times New Roman"/>
          <w:color w:val="000000"/>
          <w:spacing w:val="206"/>
          <w:sz w:val="24"/>
          <w:lang w:eastAsia="zh-CN"/>
        </w:rPr>
        <w:t xml:space="preserve"> 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亿立方米</w:t>
      </w:r>
    </w:p>
    <w:p w:rsidR="009A08BC" w:rsidRDefault="006038F3">
      <w:pPr>
        <w:pStyle w:val="Normal13"/>
        <w:framePr w:w="1020" w:wrap="auto" w:hAnchor="text" w:x="9492" w:y="14060"/>
        <w:widowControl w:val="0"/>
        <w:autoSpaceDE w:val="0"/>
        <w:autoSpaceDN w:val="0"/>
        <w:spacing w:before="0" w:after="0" w:line="250" w:lineRule="exact"/>
        <w:jc w:val="left"/>
        <w:rPr>
          <w:rFonts w:ascii="IUWONH+TimesNewRomanPS-BoldMT"/>
          <w:color w:val="000000"/>
          <w:sz w:val="24"/>
          <w:lang w:eastAsia="zh-CN"/>
        </w:rPr>
      </w:pPr>
      <w:r>
        <w:rPr>
          <w:rFonts w:ascii="IUWONH+TimesNewRomanPS-BoldMT"/>
          <w:color w:val="000000"/>
          <w:sz w:val="24"/>
          <w:lang w:eastAsia="zh-CN"/>
        </w:rPr>
        <w:t>15,100</w:t>
      </w:r>
    </w:p>
    <w:p w:rsidR="009A08BC" w:rsidRDefault="006038F3">
      <w:pPr>
        <w:pStyle w:val="Normal13"/>
        <w:framePr w:w="1020" w:wrap="auto" w:hAnchor="text" w:x="9492" w:y="14060"/>
        <w:widowControl w:val="0"/>
        <w:autoSpaceDE w:val="0"/>
        <w:autoSpaceDN w:val="0"/>
        <w:spacing w:before="0" w:after="0" w:line="322" w:lineRule="exact"/>
        <w:ind w:left="12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9,600</w:t>
      </w:r>
    </w:p>
    <w:p w:rsidR="009A08BC" w:rsidRDefault="006038F3">
      <w:pPr>
        <w:pStyle w:val="Normal13"/>
        <w:framePr w:w="1020" w:wrap="auto" w:hAnchor="text" w:x="9492" w:y="14060"/>
        <w:widowControl w:val="0"/>
        <w:autoSpaceDE w:val="0"/>
        <w:autoSpaceDN w:val="0"/>
        <w:spacing w:before="0" w:after="0" w:line="322" w:lineRule="exact"/>
        <w:ind w:left="12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4,000</w:t>
      </w:r>
    </w:p>
    <w:p w:rsidR="009A08BC" w:rsidRDefault="006038F3">
      <w:pPr>
        <w:pStyle w:val="Normal13"/>
        <w:framePr w:w="1020" w:wrap="auto" w:hAnchor="text" w:x="9492" w:y="14060"/>
        <w:widowControl w:val="0"/>
        <w:autoSpaceDE w:val="0"/>
        <w:autoSpaceDN w:val="0"/>
        <w:spacing w:before="0" w:after="0" w:line="312" w:lineRule="exact"/>
        <w:ind w:left="120"/>
        <w:jc w:val="left"/>
        <w:rPr>
          <w:rFonts w:ascii="QSHNDQ+TimesNewRomanPSMT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1,500</w:t>
      </w:r>
    </w:p>
    <w:p w:rsidR="009A08BC" w:rsidRDefault="006038F3">
      <w:pPr>
        <w:pStyle w:val="Normal13"/>
        <w:framePr w:w="3174" w:wrap="auto" w:hAnchor="text" w:x="1800" w:y="14376"/>
        <w:widowControl w:val="0"/>
        <w:autoSpaceDE w:val="0"/>
        <w:autoSpaceDN w:val="0"/>
        <w:spacing w:before="0" w:after="0" w:line="250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1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、太阳能热水器</w:t>
      </w:r>
    </w:p>
    <w:p w:rsidR="009A08BC" w:rsidRDefault="006038F3">
      <w:pPr>
        <w:pStyle w:val="Normal13"/>
        <w:framePr w:w="3174" w:wrap="auto" w:hAnchor="text" w:x="1800" w:y="14376"/>
        <w:widowControl w:val="0"/>
        <w:autoSpaceDE w:val="0"/>
        <w:autoSpaceDN w:val="0"/>
        <w:spacing w:before="0" w:after="0" w:line="324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2</w:t>
      </w:r>
      <w:r>
        <w:rPr>
          <w:rFonts w:ascii="OCHOWD+FangSong_GB2312" w:hAnsi="OCHOWD+FangSong_GB2312" w:cs="OCHOWD+FangSong_GB2312"/>
          <w:color w:val="000000"/>
          <w:sz w:val="24"/>
          <w:lang w:eastAsia="zh-CN"/>
        </w:rPr>
        <w:t>、地热能热利用</w:t>
      </w:r>
    </w:p>
    <w:p w:rsidR="009A08BC" w:rsidRDefault="006038F3">
      <w:pPr>
        <w:pStyle w:val="Normal13"/>
        <w:framePr w:w="3174" w:wrap="auto" w:hAnchor="text" w:x="1800" w:y="14376"/>
        <w:widowControl w:val="0"/>
        <w:autoSpaceDE w:val="0"/>
        <w:autoSpaceDN w:val="0"/>
        <w:spacing w:before="0" w:after="0" w:line="312" w:lineRule="exact"/>
        <w:jc w:val="left"/>
        <w:rPr>
          <w:rFonts w:ascii="OCHOWD+FangSong_GB2312"/>
          <w:color w:val="000000"/>
          <w:sz w:val="24"/>
          <w:lang w:eastAsia="zh-CN"/>
        </w:rPr>
      </w:pPr>
      <w:r>
        <w:rPr>
          <w:rFonts w:ascii="QSHNDQ+TimesNewRomanPSMT"/>
          <w:color w:val="000000"/>
          <w:sz w:val="24"/>
          <w:lang w:eastAsia="zh-CN"/>
        </w:rPr>
        <w:t>3</w:t>
      </w:r>
      <w:r>
        <w:rPr>
          <w:rFonts w:ascii="OCHOWD+FangSong_GB2312" w:hAnsi="OCHOWD+FangSong_GB2312" w:cs="OCHOWD+FangSong_GB2312"/>
          <w:color w:val="000000"/>
          <w:spacing w:val="-5"/>
          <w:sz w:val="24"/>
          <w:lang w:eastAsia="zh-CN"/>
        </w:rPr>
        <w:t>、生物质能供热（万吨）</w:t>
      </w:r>
    </w:p>
    <w:p w:rsidR="009A08BC" w:rsidRDefault="006038F3">
      <w:pPr>
        <w:pStyle w:val="Normal13"/>
        <w:framePr w:w="1020" w:wrap="auto" w:hAnchor="text" w:x="4860" w:y="14381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</w:rPr>
      </w:pPr>
      <w:r>
        <w:rPr>
          <w:rFonts w:ascii="QSHNDQ+TimesNewRomanPSMT"/>
          <w:color w:val="000000"/>
          <w:sz w:val="24"/>
        </w:rPr>
        <w:t>80,000</w:t>
      </w:r>
    </w:p>
    <w:p w:rsidR="009A08BC" w:rsidRDefault="006038F3">
      <w:pPr>
        <w:pStyle w:val="Normal13"/>
        <w:framePr w:w="847" w:wrap="auto" w:hAnchor="text" w:x="5842" w:y="14532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</w:rPr>
      </w:pPr>
      <w:r>
        <w:rPr>
          <w:rFonts w:ascii="OCHOWD+FangSong_GB2312" w:hAnsi="OCHOWD+FangSong_GB2312" w:cs="OCHOWD+FangSong_GB2312"/>
          <w:color w:val="000000"/>
          <w:sz w:val="24"/>
        </w:rPr>
        <w:t>万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QSHNDQ+TimesNewRomanPSMT"/>
          <w:color w:val="000000"/>
          <w:sz w:val="24"/>
        </w:rPr>
        <w:t>m</w:t>
      </w:r>
    </w:p>
    <w:p w:rsidR="009A08BC" w:rsidRDefault="006038F3">
      <w:pPr>
        <w:pStyle w:val="Normal13"/>
        <w:framePr w:w="318" w:wrap="auto" w:hAnchor="text" w:x="6329" w:y="14526"/>
        <w:widowControl w:val="0"/>
        <w:autoSpaceDE w:val="0"/>
        <w:autoSpaceDN w:val="0"/>
        <w:spacing w:before="0" w:after="0" w:line="163" w:lineRule="exact"/>
        <w:jc w:val="left"/>
        <w:rPr>
          <w:rFonts w:ascii="QSHNDQ+TimesNewRomanPSMT"/>
          <w:color w:val="000000"/>
          <w:sz w:val="16"/>
        </w:rPr>
      </w:pPr>
      <w:r>
        <w:rPr>
          <w:rFonts w:ascii="QSHNDQ+TimesNewRomanPSMT"/>
          <w:color w:val="000000"/>
          <w:sz w:val="16"/>
        </w:rPr>
        <w:t>2</w:t>
      </w:r>
    </w:p>
    <w:p w:rsidR="009A08BC" w:rsidRDefault="006038F3">
      <w:pPr>
        <w:pStyle w:val="Normal13"/>
        <w:framePr w:w="1140" w:wrap="auto" w:hAnchor="text" w:x="4740" w:y="14703"/>
        <w:widowControl w:val="0"/>
        <w:autoSpaceDE w:val="0"/>
        <w:autoSpaceDN w:val="0"/>
        <w:spacing w:before="0" w:after="0" w:line="250" w:lineRule="exact"/>
        <w:jc w:val="left"/>
        <w:rPr>
          <w:rFonts w:ascii="QSHNDQ+TimesNewRomanPSMT"/>
          <w:color w:val="000000"/>
          <w:sz w:val="24"/>
        </w:rPr>
      </w:pPr>
      <w:r>
        <w:rPr>
          <w:rFonts w:ascii="QSHNDQ+TimesNewRomanPSMT"/>
          <w:color w:val="000000"/>
          <w:sz w:val="24"/>
        </w:rPr>
        <w:t>160,000</w:t>
      </w:r>
    </w:p>
    <w:p w:rsidR="009A08BC" w:rsidRDefault="006038F3">
      <w:pPr>
        <w:pStyle w:val="Normal13"/>
        <w:framePr w:w="361" w:wrap="auto" w:hAnchor="text" w:x="5906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9</w:t>
      </w:r>
    </w:p>
    <w:p w:rsidR="009A08BC" w:rsidRDefault="009A08BC">
      <w:pPr>
        <w:pStyle w:val="Normal13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26" type="#_x0000_t75" style="position:absolute;margin-left:84.35pt;margin-top:509.85pt;width:429.65pt;height:255.6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9A08BC" w:rsidRDefault="006038F3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4"/>
        <w:framePr w:w="2287" w:wrap="auto" w:hAnchor="text" w:x="1800" w:y="1469"/>
        <w:widowControl w:val="0"/>
        <w:autoSpaceDE w:val="0"/>
        <w:autoSpaceDN w:val="0"/>
        <w:spacing w:before="0" w:after="0" w:line="240" w:lineRule="exact"/>
        <w:jc w:val="left"/>
        <w:rPr>
          <w:rFonts w:ascii="SVCWQA+FangSong_GB2312"/>
          <w:color w:val="000000"/>
          <w:sz w:val="24"/>
        </w:rPr>
      </w:pPr>
      <w:r>
        <w:rPr>
          <w:rFonts w:ascii="SVCWQA+FangSong_GB2312" w:hAnsi="SVCWQA+FangSong_GB2312" w:cs="SVCWQA+FangSong_GB2312"/>
          <w:color w:val="000000"/>
          <w:spacing w:val="1"/>
          <w:sz w:val="24"/>
        </w:rPr>
        <w:t>四、生物液体燃料</w:t>
      </w:r>
    </w:p>
    <w:p w:rsidR="009A08BC" w:rsidRDefault="006038F3">
      <w:pPr>
        <w:pStyle w:val="Normal14"/>
        <w:framePr w:w="2287" w:wrap="auto" w:hAnchor="text" w:x="1800" w:y="1469"/>
        <w:widowControl w:val="0"/>
        <w:autoSpaceDE w:val="0"/>
        <w:autoSpaceDN w:val="0"/>
        <w:spacing w:before="0" w:after="0" w:line="310" w:lineRule="exact"/>
        <w:jc w:val="left"/>
        <w:rPr>
          <w:rFonts w:ascii="SVCWQA+FangSong_GB2312"/>
          <w:color w:val="000000"/>
          <w:sz w:val="24"/>
        </w:rPr>
      </w:pPr>
      <w:r>
        <w:rPr>
          <w:rFonts w:ascii="KOFKJD+TimesNewRomanPSMT"/>
          <w:color w:val="000000"/>
          <w:sz w:val="24"/>
        </w:rPr>
        <w:t>1</w:t>
      </w:r>
      <w:r>
        <w:rPr>
          <w:rFonts w:ascii="SVCWQA+FangSong_GB2312" w:hAnsi="SVCWQA+FangSong_GB2312" w:cs="SVCWQA+FangSong_GB2312"/>
          <w:color w:val="000000"/>
          <w:sz w:val="24"/>
        </w:rPr>
        <w:t>、生物燃料乙醇</w:t>
      </w:r>
    </w:p>
    <w:p w:rsidR="009A08BC" w:rsidRDefault="006038F3">
      <w:pPr>
        <w:pStyle w:val="Normal14"/>
        <w:framePr w:w="2287" w:wrap="auto" w:hAnchor="text" w:x="1800" w:y="1469"/>
        <w:widowControl w:val="0"/>
        <w:autoSpaceDE w:val="0"/>
        <w:autoSpaceDN w:val="0"/>
        <w:spacing w:before="0" w:after="0" w:line="312" w:lineRule="exact"/>
        <w:jc w:val="left"/>
        <w:rPr>
          <w:rFonts w:ascii="SVCWQA+FangSong_GB2312"/>
          <w:color w:val="000000"/>
          <w:sz w:val="24"/>
        </w:rPr>
      </w:pPr>
      <w:r>
        <w:rPr>
          <w:rFonts w:ascii="KOFKJD+TimesNewRomanPSMT"/>
          <w:color w:val="000000"/>
          <w:sz w:val="24"/>
        </w:rPr>
        <w:t>2</w:t>
      </w:r>
      <w:r>
        <w:rPr>
          <w:rFonts w:ascii="SVCWQA+FangSong_GB2312" w:hAnsi="SVCWQA+FangSong_GB2312" w:cs="SVCWQA+FangSong_GB2312"/>
          <w:color w:val="000000"/>
          <w:sz w:val="24"/>
        </w:rPr>
        <w:t>、生物柴油</w:t>
      </w:r>
    </w:p>
    <w:p w:rsidR="009A08BC" w:rsidRDefault="006038F3">
      <w:pPr>
        <w:pStyle w:val="Normal14"/>
        <w:framePr w:w="662" w:wrap="auto" w:hAnchor="text" w:x="9821" w:y="1480"/>
        <w:widowControl w:val="0"/>
        <w:autoSpaceDE w:val="0"/>
        <w:autoSpaceDN w:val="0"/>
        <w:spacing w:before="0" w:after="0" w:line="230" w:lineRule="exact"/>
        <w:jc w:val="left"/>
        <w:rPr>
          <w:rFonts w:ascii="FKMEVJ+TimesNewRomanPS-BoldMT"/>
          <w:color w:val="000000"/>
        </w:rPr>
      </w:pPr>
      <w:r>
        <w:rPr>
          <w:rFonts w:ascii="FKMEVJ+TimesNewRomanPS-BoldMT"/>
          <w:color w:val="000000"/>
        </w:rPr>
        <w:t>680</w:t>
      </w:r>
    </w:p>
    <w:p w:rsidR="009A08BC" w:rsidRDefault="006038F3">
      <w:pPr>
        <w:pStyle w:val="Normal14"/>
        <w:framePr w:w="662" w:wrap="auto" w:hAnchor="text" w:x="9821" w:y="1480"/>
        <w:widowControl w:val="0"/>
        <w:autoSpaceDE w:val="0"/>
        <w:autoSpaceDN w:val="0"/>
        <w:spacing w:before="0" w:after="0" w:line="312" w:lineRule="exact"/>
        <w:jc w:val="left"/>
        <w:rPr>
          <w:rFonts w:ascii="KOFKJD+TimesNewRomanPSMT"/>
          <w:color w:val="000000"/>
        </w:rPr>
      </w:pPr>
      <w:r>
        <w:rPr>
          <w:rFonts w:ascii="KOFKJD+TimesNewRomanPSMT"/>
          <w:color w:val="000000"/>
        </w:rPr>
        <w:t>380</w:t>
      </w:r>
    </w:p>
    <w:p w:rsidR="009A08BC" w:rsidRDefault="006038F3">
      <w:pPr>
        <w:pStyle w:val="Normal14"/>
        <w:framePr w:w="662" w:wrap="auto" w:hAnchor="text" w:x="9821" w:y="1480"/>
        <w:widowControl w:val="0"/>
        <w:autoSpaceDE w:val="0"/>
        <w:autoSpaceDN w:val="0"/>
        <w:spacing w:before="0" w:after="0" w:line="312" w:lineRule="exact"/>
        <w:jc w:val="left"/>
        <w:rPr>
          <w:rFonts w:ascii="KOFKJD+TimesNewRomanPSMT"/>
          <w:color w:val="000000"/>
        </w:rPr>
      </w:pPr>
      <w:r>
        <w:rPr>
          <w:rFonts w:ascii="KOFKJD+TimesNewRomanPSMT"/>
          <w:color w:val="000000"/>
        </w:rPr>
        <w:t>300</w:t>
      </w:r>
    </w:p>
    <w:p w:rsidR="009A08BC" w:rsidRDefault="006038F3">
      <w:pPr>
        <w:pStyle w:val="Normal14"/>
        <w:framePr w:w="720" w:wrap="auto" w:hAnchor="text" w:x="5160" w:y="1786"/>
        <w:widowControl w:val="0"/>
        <w:autoSpaceDE w:val="0"/>
        <w:autoSpaceDN w:val="0"/>
        <w:spacing w:before="0" w:after="0" w:line="250" w:lineRule="exact"/>
        <w:jc w:val="left"/>
        <w:rPr>
          <w:rFonts w:ascii="KOFKJD+TimesNewRomanPSMT"/>
          <w:color w:val="000000"/>
          <w:sz w:val="24"/>
        </w:rPr>
      </w:pPr>
      <w:r>
        <w:rPr>
          <w:rFonts w:ascii="KOFKJD+TimesNewRomanPSMT"/>
          <w:color w:val="000000"/>
          <w:sz w:val="24"/>
        </w:rPr>
        <w:t>400</w:t>
      </w:r>
    </w:p>
    <w:p w:rsidR="009A08BC" w:rsidRDefault="006038F3">
      <w:pPr>
        <w:pStyle w:val="Normal14"/>
        <w:framePr w:w="720" w:wrap="auto" w:hAnchor="text" w:x="5160" w:y="1786"/>
        <w:widowControl w:val="0"/>
        <w:autoSpaceDE w:val="0"/>
        <w:autoSpaceDN w:val="0"/>
        <w:spacing w:before="0" w:after="0" w:line="312" w:lineRule="exact"/>
        <w:jc w:val="left"/>
        <w:rPr>
          <w:rFonts w:ascii="KOFKJD+TimesNewRomanPSMT"/>
          <w:color w:val="000000"/>
          <w:sz w:val="24"/>
        </w:rPr>
      </w:pPr>
      <w:r>
        <w:rPr>
          <w:rFonts w:ascii="KOFKJD+TimesNewRomanPSMT"/>
          <w:color w:val="000000"/>
          <w:sz w:val="24"/>
        </w:rPr>
        <w:t>200</w:t>
      </w:r>
    </w:p>
    <w:p w:rsidR="009A08BC" w:rsidRDefault="006038F3">
      <w:pPr>
        <w:pStyle w:val="Normal14"/>
        <w:framePr w:w="840" w:wrap="auto" w:hAnchor="text" w:x="5885" w:y="1781"/>
        <w:widowControl w:val="0"/>
        <w:autoSpaceDE w:val="0"/>
        <w:autoSpaceDN w:val="0"/>
        <w:spacing w:before="0" w:after="0" w:line="240" w:lineRule="exact"/>
        <w:jc w:val="left"/>
        <w:rPr>
          <w:rFonts w:ascii="SVCWQA+FangSong_GB2312"/>
          <w:color w:val="000000"/>
          <w:sz w:val="24"/>
        </w:rPr>
      </w:pPr>
      <w:r>
        <w:rPr>
          <w:rFonts w:ascii="SVCWQA+FangSong_GB2312" w:hAnsi="SVCWQA+FangSong_GB2312" w:cs="SVCWQA+FangSong_GB2312"/>
          <w:color w:val="000000"/>
          <w:sz w:val="24"/>
        </w:rPr>
        <w:t>万吨</w:t>
      </w:r>
    </w:p>
    <w:p w:rsidR="009A08BC" w:rsidRDefault="006038F3">
      <w:pPr>
        <w:pStyle w:val="Normal14"/>
        <w:framePr w:w="840" w:wrap="auto" w:hAnchor="text" w:x="5885" w:y="1781"/>
        <w:widowControl w:val="0"/>
        <w:autoSpaceDE w:val="0"/>
        <w:autoSpaceDN w:val="0"/>
        <w:spacing w:before="0" w:after="0" w:line="312" w:lineRule="exact"/>
        <w:jc w:val="left"/>
        <w:rPr>
          <w:rFonts w:ascii="SVCWQA+FangSong_GB2312"/>
          <w:color w:val="000000"/>
          <w:sz w:val="24"/>
        </w:rPr>
      </w:pPr>
      <w:r>
        <w:rPr>
          <w:rFonts w:ascii="SVCWQA+FangSong_GB2312" w:hAnsi="SVCWQA+FangSong_GB2312" w:cs="SVCWQA+FangSong_GB2312"/>
          <w:color w:val="000000"/>
          <w:sz w:val="24"/>
        </w:rPr>
        <w:t>万吨</w:t>
      </w:r>
    </w:p>
    <w:p w:rsidR="009A08BC" w:rsidRDefault="006038F3">
      <w:pPr>
        <w:pStyle w:val="Normal14"/>
        <w:framePr w:w="2045" w:wrap="auto" w:hAnchor="text" w:x="2254" w:y="2498"/>
        <w:widowControl w:val="0"/>
        <w:autoSpaceDE w:val="0"/>
        <w:autoSpaceDN w:val="0"/>
        <w:spacing w:before="0" w:after="0" w:line="240" w:lineRule="exact"/>
        <w:jc w:val="left"/>
        <w:rPr>
          <w:rFonts w:ascii="SVCWQA+FangSong_GB2312"/>
          <w:color w:val="000000"/>
          <w:sz w:val="24"/>
        </w:rPr>
      </w:pPr>
      <w:r>
        <w:rPr>
          <w:rFonts w:ascii="SVCWQA+FangSong_GB2312" w:hAnsi="SVCWQA+FangSong_GB2312" w:cs="SVCWQA+FangSong_GB2312"/>
          <w:color w:val="000000"/>
          <w:spacing w:val="1"/>
          <w:sz w:val="24"/>
        </w:rPr>
        <w:t>可再生能源合计</w:t>
      </w:r>
    </w:p>
    <w:p w:rsidR="009A08BC" w:rsidRDefault="006038F3">
      <w:pPr>
        <w:pStyle w:val="Normal14"/>
        <w:framePr w:w="1020" w:wrap="auto" w:hAnchor="text" w:x="9492" w:y="2504"/>
        <w:widowControl w:val="0"/>
        <w:autoSpaceDE w:val="0"/>
        <w:autoSpaceDN w:val="0"/>
        <w:spacing w:before="0" w:after="0" w:line="250" w:lineRule="exact"/>
        <w:jc w:val="left"/>
        <w:rPr>
          <w:rFonts w:ascii="FKMEVJ+TimesNewRomanPS-BoldMT"/>
          <w:color w:val="000000"/>
          <w:sz w:val="24"/>
        </w:rPr>
      </w:pPr>
      <w:r>
        <w:rPr>
          <w:rFonts w:ascii="FKMEVJ+TimesNewRomanPS-BoldMT"/>
          <w:color w:val="000000"/>
          <w:sz w:val="24"/>
        </w:rPr>
        <w:t>72,928</w:t>
      </w:r>
    </w:p>
    <w:p w:rsidR="009A08BC" w:rsidRDefault="006038F3">
      <w:pPr>
        <w:pStyle w:val="Normal14"/>
        <w:framePr w:w="1020" w:wrap="auto" w:hAnchor="text" w:x="9492" w:y="2504"/>
        <w:widowControl w:val="0"/>
        <w:autoSpaceDE w:val="0"/>
        <w:autoSpaceDN w:val="0"/>
        <w:spacing w:before="0" w:after="0" w:line="490" w:lineRule="exact"/>
        <w:jc w:val="left"/>
        <w:rPr>
          <w:rFonts w:ascii="FKMEVJ+TimesNewRomanPS-BoldMT"/>
          <w:color w:val="000000"/>
          <w:sz w:val="24"/>
        </w:rPr>
      </w:pPr>
      <w:r>
        <w:rPr>
          <w:rFonts w:ascii="FKMEVJ+TimesNewRomanPS-BoldMT"/>
          <w:color w:val="000000"/>
          <w:sz w:val="24"/>
        </w:rPr>
        <w:t>57,828</w:t>
      </w:r>
    </w:p>
    <w:p w:rsidR="009A08BC" w:rsidRDefault="006038F3">
      <w:pPr>
        <w:pStyle w:val="Normal14"/>
        <w:framePr w:w="2771" w:wrap="auto" w:hAnchor="text" w:x="1894" w:y="2988"/>
        <w:widowControl w:val="0"/>
        <w:autoSpaceDE w:val="0"/>
        <w:autoSpaceDN w:val="0"/>
        <w:spacing w:before="0" w:after="0" w:line="240" w:lineRule="exact"/>
        <w:jc w:val="left"/>
        <w:rPr>
          <w:rFonts w:ascii="SVCWQA+FangSong_GB2312"/>
          <w:color w:val="000000"/>
          <w:sz w:val="24"/>
        </w:rPr>
      </w:pPr>
      <w:r>
        <w:rPr>
          <w:rFonts w:ascii="SVCWQA+FangSong_GB2312" w:hAnsi="SVCWQA+FangSong_GB2312" w:cs="SVCWQA+FangSong_GB2312"/>
          <w:color w:val="000000"/>
          <w:spacing w:val="1"/>
          <w:sz w:val="24"/>
        </w:rPr>
        <w:t>商品化可再生能源合计</w:t>
      </w:r>
    </w:p>
    <w:p w:rsidR="009A08BC" w:rsidRDefault="006038F3">
      <w:pPr>
        <w:pStyle w:val="Normal14"/>
        <w:framePr w:w="8402" w:wrap="auto" w:hAnchor="text" w:x="2359" w:y="3531"/>
        <w:widowControl w:val="0"/>
        <w:autoSpaceDE w:val="0"/>
        <w:autoSpaceDN w:val="0"/>
        <w:spacing w:before="0" w:after="0" w:line="281" w:lineRule="exact"/>
        <w:jc w:val="left"/>
        <w:rPr>
          <w:rFonts w:ascii="SVCWQA+FangSong_GB2312"/>
          <w:color w:val="000000"/>
          <w:sz w:val="28"/>
        </w:rPr>
      </w:pPr>
      <w:r>
        <w:rPr>
          <w:rFonts w:ascii="SVCWQA+FangSong_GB2312" w:hAnsi="SVCWQA+FangSong_GB2312" w:cs="SVCWQA+FangSong_GB2312"/>
          <w:color w:val="000000"/>
          <w:spacing w:val="-1"/>
          <w:sz w:val="28"/>
        </w:rPr>
        <w:t>注：商品化可再生能源包含发电、生物天然气和燃料三类。</w:t>
      </w:r>
    </w:p>
    <w:p w:rsidR="009A08BC" w:rsidRDefault="006038F3">
      <w:pPr>
        <w:pStyle w:val="Normal14"/>
        <w:framePr w:w="2707" w:wrap="auto" w:hAnchor="text" w:x="1800" w:y="4354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四、主要任务</w:t>
      </w:r>
    </w:p>
    <w:p w:rsidR="009A08BC" w:rsidRDefault="006038F3">
      <w:pPr>
        <w:pStyle w:val="Normal14"/>
        <w:framePr w:w="9549" w:wrap="auto" w:hAnchor="text" w:x="1800" w:y="5121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SVCWQA+FangSong_GB2312"/>
          <w:color w:val="000000"/>
          <w:sz w:val="32"/>
        </w:rPr>
      </w:pPr>
      <w:r>
        <w:rPr>
          <w:rFonts w:ascii="KOFKJD+TimesNewRomanPSMT" w:hAnsi="KOFKJD+TimesNewRomanPSMT" w:cs="KOFKJD+TimesNewRomanPSMT"/>
          <w:color w:val="000000"/>
          <w:sz w:val="32"/>
        </w:rPr>
        <w:t>“</w:t>
      </w:r>
      <w:r>
        <w:rPr>
          <w:rFonts w:ascii="SVCWQA+FangSong_GB2312" w:hAnsi="SVCWQA+FangSong_GB2312" w:cs="SVCWQA+FangSong_GB2312"/>
          <w:color w:val="000000"/>
          <w:spacing w:val="2"/>
          <w:sz w:val="32"/>
        </w:rPr>
        <w:t>十三五</w:t>
      </w:r>
      <w:r>
        <w:rPr>
          <w:rFonts w:ascii="KOFKJD+TimesNewRomanPSMT" w:hAnsi="KOFKJD+TimesNewRomanPSMT" w:cs="KOFKJD+TimesNewRomanPSMT"/>
          <w:color w:val="000000"/>
          <w:spacing w:val="2"/>
          <w:sz w:val="32"/>
        </w:rPr>
        <w:t>”</w:t>
      </w:r>
      <w:r>
        <w:rPr>
          <w:rFonts w:ascii="SVCWQA+FangSong_GB2312" w:hAnsi="SVCWQA+FangSong_GB2312" w:cs="SVCWQA+FangSong_GB2312"/>
          <w:color w:val="000000"/>
          <w:spacing w:val="2"/>
          <w:sz w:val="32"/>
        </w:rPr>
        <w:t>时期，要通过不断完善可再生能源扶持政策，</w:t>
      </w:r>
    </w:p>
    <w:p w:rsidR="009A08BC" w:rsidRDefault="006038F3">
      <w:pPr>
        <w:pStyle w:val="Normal14"/>
        <w:framePr w:w="9549" w:wrap="auto" w:hAnchor="text" w:x="1800" w:y="5121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z w:val="32"/>
        </w:rPr>
        <w:t>创新可再生能源发展方式和优化发展布局，加快促进可再生</w:t>
      </w:r>
    </w:p>
    <w:p w:rsidR="009A08BC" w:rsidRDefault="006038F3">
      <w:pPr>
        <w:pStyle w:val="Normal14"/>
        <w:framePr w:w="9549" w:wrap="auto" w:hAnchor="text" w:x="1800" w:y="5121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3"/>
          <w:sz w:val="32"/>
        </w:rPr>
        <w:t>能源技术进步和成本降低，进一步扩大可再生能源应用规</w:t>
      </w:r>
    </w:p>
    <w:p w:rsidR="009A08BC" w:rsidRDefault="006038F3">
      <w:pPr>
        <w:pStyle w:val="Normal14"/>
        <w:framePr w:w="9549" w:wrap="auto" w:hAnchor="text" w:x="1800" w:y="5121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z w:val="32"/>
        </w:rPr>
        <w:t>模，提高可再生能源在能源消费中的比重，推动我国能源结</w:t>
      </w:r>
    </w:p>
    <w:p w:rsidR="009A08BC" w:rsidRDefault="006038F3">
      <w:pPr>
        <w:pStyle w:val="Normal14"/>
        <w:framePr w:w="9549" w:wrap="auto" w:hAnchor="text" w:x="1800" w:y="5121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构优化升级。</w:t>
      </w:r>
    </w:p>
    <w:p w:rsidR="009A08BC" w:rsidRDefault="006038F3">
      <w:pPr>
        <w:pStyle w:val="Normal14"/>
        <w:framePr w:w="4062" w:wrap="auto" w:hAnchor="text" w:x="1800" w:y="8481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（一）积极稳妥发展水电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319" w:lineRule="exact"/>
        <w:ind w:left="629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积极推进水电发展理念创新，坚持开发与保护、建设与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管理并重，不断完善水能资源评价，加快推进水电规划研究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论证，统筹水电开发进度与电力市场发展，以西南地区主要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河流为重点，积极有序推进大型水电基地建设，合理优化控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-5"/>
          <w:sz w:val="32"/>
        </w:rPr>
        <w:t>制中小流域开发，确保水电有序建设、有效消纳。统筹规划，</w:t>
      </w:r>
    </w:p>
    <w:p w:rsidR="009A08BC" w:rsidRDefault="006038F3">
      <w:pPr>
        <w:pStyle w:val="Normal14"/>
        <w:framePr w:w="9905" w:wrap="auto" w:hAnchor="text" w:x="1800" w:y="9225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-5"/>
          <w:sz w:val="32"/>
        </w:rPr>
        <w:t>合理布局，加快抽水蓄能电站建设。</w:t>
      </w:r>
    </w:p>
    <w:p w:rsidR="009A08BC" w:rsidRDefault="006038F3">
      <w:pPr>
        <w:pStyle w:val="Normal14"/>
        <w:framePr w:w="9905" w:wrap="auto" w:hAnchor="text" w:x="1800" w:y="12969"/>
        <w:widowControl w:val="0"/>
        <w:autoSpaceDE w:val="0"/>
        <w:autoSpaceDN w:val="0"/>
        <w:spacing w:before="0" w:after="0" w:line="332" w:lineRule="exact"/>
        <w:ind w:left="629"/>
        <w:jc w:val="left"/>
        <w:rPr>
          <w:rFonts w:ascii="SVCWQA+FangSong_GB2312"/>
          <w:color w:val="000000"/>
          <w:sz w:val="32"/>
        </w:rPr>
      </w:pPr>
      <w:r>
        <w:rPr>
          <w:rFonts w:ascii="FKMEVJ+TimesNewRomanPS-BoldMT"/>
          <w:color w:val="000000"/>
          <w:spacing w:val="-3"/>
          <w:sz w:val="32"/>
        </w:rPr>
        <w:t>1</w:t>
      </w:r>
      <w:r>
        <w:rPr>
          <w:rFonts w:ascii="SVCWQA+FangSong_GB2312" w:hAnsi="SVCWQA+FangSong_GB2312" w:cs="SVCWQA+FangSong_GB2312"/>
          <w:color w:val="000000"/>
          <w:spacing w:val="-5"/>
          <w:sz w:val="32"/>
        </w:rPr>
        <w:t>、积极推进大型水电基地建设。在做好环境保护、移民</w:t>
      </w:r>
    </w:p>
    <w:p w:rsidR="009A08BC" w:rsidRDefault="006038F3">
      <w:pPr>
        <w:pStyle w:val="Normal14"/>
        <w:framePr w:w="9905" w:wrap="auto" w:hAnchor="text" w:x="1800" w:y="12969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-5"/>
          <w:sz w:val="32"/>
        </w:rPr>
        <w:t>安置工作和统筹电力市场的基础上，继续做好金沙江中下游、</w:t>
      </w:r>
    </w:p>
    <w:p w:rsidR="009A08BC" w:rsidRDefault="006038F3">
      <w:pPr>
        <w:pStyle w:val="Normal14"/>
        <w:framePr w:w="9905" w:wrap="auto" w:hAnchor="text" w:x="1800" w:y="12969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1"/>
          <w:sz w:val="32"/>
        </w:rPr>
        <w:t>雅砻江、大渡河等水电基地建设工作；适应能源转型发展需</w:t>
      </w:r>
    </w:p>
    <w:p w:rsidR="009A08BC" w:rsidRDefault="006038F3">
      <w:pPr>
        <w:pStyle w:val="Normal14"/>
        <w:framePr w:w="9905" w:wrap="auto" w:hAnchor="text" w:x="1800" w:y="12969"/>
        <w:widowControl w:val="0"/>
        <w:autoSpaceDE w:val="0"/>
        <w:autoSpaceDN w:val="0"/>
        <w:spacing w:before="0" w:after="0" w:line="624" w:lineRule="exact"/>
        <w:jc w:val="left"/>
        <w:rPr>
          <w:rFonts w:ascii="SVCWQA+FangSong_GB2312"/>
          <w:color w:val="000000"/>
          <w:sz w:val="32"/>
        </w:rPr>
      </w:pPr>
      <w:r>
        <w:rPr>
          <w:rFonts w:ascii="SVCWQA+FangSong_GB2312" w:hAnsi="SVCWQA+FangSong_GB2312" w:cs="SVCWQA+FangSong_GB2312"/>
          <w:color w:val="000000"/>
          <w:spacing w:val="-6"/>
          <w:sz w:val="32"/>
        </w:rPr>
        <w:t>要，优化开发黄河上游水电基地。到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KOFKJD+TimesNewRomanPSMT"/>
          <w:color w:val="000000"/>
          <w:spacing w:val="-1"/>
          <w:sz w:val="32"/>
        </w:rPr>
        <w:t>2020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SVCWQA+FangSong_GB2312" w:hAnsi="SVCWQA+FangSong_GB2312" w:cs="SVCWQA+FangSong_GB2312"/>
          <w:color w:val="000000"/>
          <w:spacing w:val="-5"/>
          <w:sz w:val="32"/>
        </w:rPr>
        <w:t>年，基本建成长江</w:t>
      </w:r>
    </w:p>
    <w:p w:rsidR="009A08BC" w:rsidRDefault="006038F3">
      <w:pPr>
        <w:pStyle w:val="Normal14"/>
        <w:framePr w:w="9905" w:wrap="auto" w:hAnchor="text" w:x="1800" w:y="12969"/>
        <w:widowControl w:val="0"/>
        <w:autoSpaceDE w:val="0"/>
        <w:autoSpaceDN w:val="0"/>
        <w:spacing w:before="0" w:after="0" w:line="665" w:lineRule="exact"/>
        <w:ind w:left="4061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10</w:t>
      </w:r>
    </w:p>
    <w:p w:rsidR="009A08BC" w:rsidRDefault="009A08BC">
      <w:pPr>
        <w:pStyle w:val="Normal14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27" type="#_x0000_t75" style="position:absolute;margin-left:84.35pt;margin-top:71.1pt;width:429.65pt;height:97.55pt;z-index:-251656192;mso-position-horizontal-relative:page;mso-position-vertical-relative:page">
            <v:imagedata r:id="rId8" o:title=""/>
            <w10:wrap anchorx="page" anchory="page"/>
          </v:shape>
        </w:pict>
      </w:r>
    </w:p>
    <w:p w:rsidR="009A08BC" w:rsidRDefault="006038F3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5"/>
        <w:framePr w:w="9660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上游、黄河上游、乌江、南盘江红水河、雅砻江、大渡河六</w:t>
      </w:r>
    </w:p>
    <w:p w:rsidR="009A08BC" w:rsidRDefault="006038F3">
      <w:pPr>
        <w:pStyle w:val="Normal15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大水电基地，总规模超过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KVVQDW+TimesNewRomanPSMT"/>
          <w:color w:val="000000"/>
          <w:sz w:val="32"/>
        </w:rPr>
        <w:t>1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AQBGMH+FangSong_GB2312" w:hAnsi="AQBGMH+FangSong_GB2312" w:cs="AQBGMH+FangSong_GB2312"/>
          <w:color w:val="000000"/>
          <w:spacing w:val="1"/>
          <w:sz w:val="32"/>
        </w:rPr>
        <w:t>亿千瓦。积极推进金沙江上游等</w:t>
      </w:r>
    </w:p>
    <w:p w:rsidR="009A08BC" w:rsidRDefault="006038F3">
      <w:pPr>
        <w:pStyle w:val="Normal15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-4"/>
          <w:sz w:val="32"/>
        </w:rPr>
        <w:t>水电基地开发，着力打造藏东南</w:t>
      </w:r>
      <w:r>
        <w:rPr>
          <w:rFonts w:ascii="KVVQDW+TimesNewRomanPSMT" w:hAnsi="KVVQDW+TimesNewRomanPSMT" w:cs="KVVQDW+TimesNewRomanPSMT"/>
          <w:color w:val="000000"/>
          <w:spacing w:val="-2"/>
          <w:sz w:val="32"/>
        </w:rPr>
        <w:t>“</w:t>
      </w:r>
      <w:r>
        <w:rPr>
          <w:rFonts w:ascii="AQBGMH+FangSong_GB2312" w:hAnsi="AQBGMH+FangSong_GB2312" w:cs="AQBGMH+FangSong_GB2312"/>
          <w:color w:val="000000"/>
          <w:spacing w:val="-3"/>
          <w:sz w:val="32"/>
        </w:rPr>
        <w:t>西电东送</w:t>
      </w:r>
      <w:r>
        <w:rPr>
          <w:rFonts w:ascii="KVVQDW+TimesNewRomanPSMT" w:hAnsi="KVVQDW+TimesNewRomanPSMT" w:cs="KVVQDW+TimesNewRomanPSMT"/>
          <w:color w:val="000000"/>
          <w:spacing w:val="-2"/>
          <w:sz w:val="32"/>
        </w:rPr>
        <w:t>”</w:t>
      </w:r>
      <w:r>
        <w:rPr>
          <w:rFonts w:ascii="AQBGMH+FangSong_GB2312" w:hAnsi="AQBGMH+FangSong_GB2312" w:cs="AQBGMH+FangSong_GB2312"/>
          <w:color w:val="000000"/>
          <w:spacing w:val="-3"/>
          <w:sz w:val="32"/>
        </w:rPr>
        <w:t>接续基地。</w:t>
      </w:r>
      <w:r>
        <w:rPr>
          <w:rFonts w:ascii="KVVQDW+TimesNewRomanPSMT" w:hAnsi="KVVQDW+TimesNewRomanPSMT" w:cs="KVVQDW+TimesNewRomanPSMT"/>
          <w:color w:val="000000"/>
          <w:spacing w:val="-2"/>
          <w:sz w:val="32"/>
        </w:rPr>
        <w:t>“</w:t>
      </w:r>
      <w:r>
        <w:rPr>
          <w:rFonts w:ascii="AQBGMH+FangSong_GB2312" w:hAnsi="AQBGMH+FangSong_GB2312" w:cs="AQBGMH+FangSong_GB2312"/>
          <w:color w:val="000000"/>
          <w:spacing w:val="-2"/>
          <w:sz w:val="32"/>
        </w:rPr>
        <w:t>十三</w:t>
      </w:r>
    </w:p>
    <w:p w:rsidR="009A08BC" w:rsidRDefault="006038F3">
      <w:pPr>
        <w:pStyle w:val="Normal15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z w:val="32"/>
        </w:rPr>
        <w:t>五</w:t>
      </w:r>
      <w:r>
        <w:rPr>
          <w:rFonts w:ascii="KVVQDW+TimesNewRomanPSMT" w:hAnsi="KVVQDW+TimesNewRomanPSMT" w:cs="KVVQDW+TimesNewRomanPSMT"/>
          <w:color w:val="000000"/>
          <w:spacing w:val="5"/>
          <w:sz w:val="32"/>
        </w:rPr>
        <w:t>”</w:t>
      </w:r>
      <w:r>
        <w:rPr>
          <w:rFonts w:ascii="AQBGMH+FangSong_GB2312" w:hAnsi="AQBGMH+FangSong_GB2312" w:cs="AQBGMH+FangSong_GB2312"/>
          <w:color w:val="000000"/>
          <w:spacing w:val="2"/>
          <w:sz w:val="32"/>
        </w:rPr>
        <w:t>期间，新增投产常规水电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KVVQDW+TimesNewRomanPSMT"/>
          <w:color w:val="000000"/>
          <w:spacing w:val="-2"/>
          <w:sz w:val="32"/>
        </w:rPr>
        <w:t>4000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AQBGMH+FangSong_GB2312" w:hAnsi="AQBGMH+FangSong_GB2312" w:cs="AQBGMH+FangSong_GB2312"/>
          <w:color w:val="000000"/>
          <w:spacing w:val="1"/>
          <w:sz w:val="32"/>
        </w:rPr>
        <w:t>万千瓦，新开工常规水电</w:t>
      </w:r>
    </w:p>
    <w:p w:rsidR="009A08BC" w:rsidRDefault="006038F3">
      <w:pPr>
        <w:pStyle w:val="Normal15"/>
        <w:framePr w:w="9660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KVVQDW+TimesNewRomanPSMT"/>
          <w:color w:val="000000"/>
          <w:spacing w:val="-1"/>
          <w:sz w:val="32"/>
        </w:rPr>
        <w:t>6000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AQBGMH+FangSong_GB2312" w:hAnsi="AQBGMH+FangSong_GB2312" w:cs="AQBGMH+FangSong_GB2312"/>
          <w:color w:val="000000"/>
          <w:spacing w:val="-4"/>
          <w:sz w:val="32"/>
        </w:rPr>
        <w:t>万千瓦。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319" w:lineRule="exact"/>
        <w:ind w:left="629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加快推进雅砻江两河口、大渡河双江口等调节性能好的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控制性水库建设，加快金沙江中游龙头水库研究论证，积极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推进龙盘水电站建设，提高流域水电质量和开发效益。统筹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协调水电开发和电网建设，加快推动配套送出工程建设，完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善水电市场消纳协调机制，促进水能资源跨区优化配置，着</w:t>
      </w:r>
    </w:p>
    <w:p w:rsidR="009A08BC" w:rsidRDefault="006038F3">
      <w:pPr>
        <w:pStyle w:val="Normal15"/>
        <w:framePr w:w="9558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-5"/>
          <w:sz w:val="32"/>
        </w:rPr>
        <w:t>力解决水电弃水问题。</w:t>
      </w:r>
    </w:p>
    <w:p w:rsidR="009A08BC" w:rsidRDefault="006038F3">
      <w:pPr>
        <w:pStyle w:val="Normal15"/>
        <w:framePr w:w="5087" w:wrap="auto" w:hAnchor="text" w:x="3698" w:y="8780"/>
        <w:widowControl w:val="0"/>
        <w:autoSpaceDE w:val="0"/>
        <w:autoSpaceDN w:val="0"/>
        <w:spacing w:before="0" w:after="0" w:line="293" w:lineRule="exact"/>
        <w:jc w:val="left"/>
        <w:rPr>
          <w:rFonts w:ascii="AQBGMH+FangSong_GB2312"/>
          <w:color w:val="000000"/>
          <w:sz w:val="28"/>
        </w:rPr>
      </w:pPr>
      <w:r>
        <w:rPr>
          <w:rFonts w:ascii="AQBGMH+FangSong_GB2312" w:hAnsi="AQBGMH+FangSong_GB2312" w:cs="AQBGMH+FangSong_GB2312"/>
          <w:color w:val="000000"/>
          <w:sz w:val="28"/>
        </w:rPr>
        <w:t>专栏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CMRGVQ+TimesNewRomanPS-BoldMT"/>
          <w:color w:val="000000"/>
          <w:sz w:val="28"/>
        </w:rPr>
        <w:t>3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CMRGVQ+TimesNewRomanPS-BoldMT" w:hAnsi="CMRGVQ+TimesNewRomanPS-BoldMT" w:cs="CMRGVQ+TimesNewRomanPS-BoldMT"/>
          <w:color w:val="000000"/>
          <w:spacing w:val="-1"/>
          <w:sz w:val="28"/>
        </w:rPr>
        <w:t>“</w:t>
      </w:r>
      <w:r>
        <w:rPr>
          <w:rFonts w:ascii="AQBGMH+FangSong_GB2312" w:hAnsi="AQBGMH+FangSong_GB2312" w:cs="AQBGMH+FangSong_GB2312"/>
          <w:color w:val="000000"/>
          <w:sz w:val="28"/>
        </w:rPr>
        <w:t>十三五</w:t>
      </w:r>
      <w:r>
        <w:rPr>
          <w:rFonts w:ascii="CMRGVQ+TimesNewRomanPS-BoldMT" w:hAnsi="CMRGVQ+TimesNewRomanPS-BoldMT" w:cs="CMRGVQ+TimesNewRomanPS-BoldMT"/>
          <w:color w:val="000000"/>
          <w:spacing w:val="-1"/>
          <w:sz w:val="28"/>
        </w:rPr>
        <w:t>”</w:t>
      </w:r>
      <w:r>
        <w:rPr>
          <w:rFonts w:ascii="AQBGMH+FangSong_GB2312" w:hAnsi="AQBGMH+FangSong_GB2312" w:cs="AQBGMH+FangSong_GB2312"/>
          <w:color w:val="000000"/>
          <w:sz w:val="28"/>
        </w:rPr>
        <w:t>常规水电重点项目</w:t>
      </w:r>
    </w:p>
    <w:p w:rsidR="009A08BC" w:rsidRDefault="006038F3">
      <w:pPr>
        <w:pStyle w:val="Normal15"/>
        <w:framePr w:w="733" w:wrap="auto" w:hAnchor="text" w:x="1944" w:y="930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序号</w:t>
      </w:r>
    </w:p>
    <w:p w:rsidR="009A08BC" w:rsidRDefault="006038F3">
      <w:pPr>
        <w:pStyle w:val="Normal15"/>
        <w:framePr w:w="733" w:wrap="auto" w:hAnchor="text" w:x="2938" w:y="930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河流</w:t>
      </w:r>
    </w:p>
    <w:p w:rsidR="009A08BC" w:rsidRDefault="006038F3">
      <w:pPr>
        <w:pStyle w:val="Normal15"/>
        <w:framePr w:w="1573" w:wrap="auto" w:hAnchor="text" w:x="4716" w:y="929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重点开工项目</w:t>
      </w:r>
    </w:p>
    <w:p w:rsidR="009A08BC" w:rsidRDefault="006038F3">
      <w:pPr>
        <w:pStyle w:val="Normal15"/>
        <w:framePr w:w="1573" w:wrap="auto" w:hAnchor="text" w:x="7834" w:y="930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加快推进项目</w:t>
      </w:r>
    </w:p>
    <w:p w:rsidR="009A08BC" w:rsidRDefault="006038F3">
      <w:pPr>
        <w:pStyle w:val="Normal15"/>
        <w:framePr w:w="6920" w:wrap="auto" w:hAnchor="text" w:x="3895" w:y="964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白鹤滩、叶巴滩、拉哇、巴塘、</w:t>
      </w:r>
      <w:r>
        <w:rPr>
          <w:rFonts w:ascii="Times New Roman"/>
          <w:color w:val="000000"/>
          <w:spacing w:val="126"/>
          <w:sz w:val="21"/>
        </w:rPr>
        <w:t xml:space="preserve"> </w:t>
      </w:r>
      <w:r>
        <w:rPr>
          <w:rFonts w:ascii="SimSun" w:hAnsi="SimSun" w:cs="SimSun"/>
          <w:color w:val="000000"/>
          <w:spacing w:val="-2"/>
          <w:sz w:val="21"/>
        </w:rPr>
        <w:t>昌波、波罗、岗托、旭龙、奔子</w:t>
      </w:r>
    </w:p>
    <w:p w:rsidR="009A08BC" w:rsidRDefault="006038F3">
      <w:pPr>
        <w:pStyle w:val="Normal15"/>
        <w:framePr w:w="420" w:wrap="auto" w:hAnchor="text" w:x="2102" w:y="9804"/>
        <w:widowControl w:val="0"/>
        <w:autoSpaceDE w:val="0"/>
        <w:autoSpaceDN w:val="0"/>
        <w:spacing w:before="0" w:after="0" w:line="218" w:lineRule="exact"/>
        <w:jc w:val="left"/>
        <w:rPr>
          <w:rFonts w:ascii="KVVQDW+TimesNewRomanPSMT"/>
          <w:color w:val="000000"/>
          <w:sz w:val="21"/>
        </w:rPr>
      </w:pPr>
      <w:r>
        <w:rPr>
          <w:rFonts w:ascii="KVVQDW+TimesNewRomanPSMT"/>
          <w:color w:val="000000"/>
          <w:sz w:val="21"/>
        </w:rPr>
        <w:t>1</w:t>
      </w:r>
    </w:p>
    <w:p w:rsidR="009A08BC" w:rsidRDefault="006038F3">
      <w:pPr>
        <w:pStyle w:val="Normal15"/>
        <w:framePr w:w="420" w:wrap="auto" w:hAnchor="text" w:x="2102" w:y="9804"/>
        <w:widowControl w:val="0"/>
        <w:autoSpaceDE w:val="0"/>
        <w:autoSpaceDN w:val="0"/>
        <w:spacing w:before="0" w:after="0" w:line="492" w:lineRule="exact"/>
        <w:jc w:val="left"/>
        <w:rPr>
          <w:rFonts w:ascii="KVVQDW+TimesNewRomanPSMT"/>
          <w:color w:val="000000"/>
          <w:sz w:val="21"/>
        </w:rPr>
      </w:pPr>
      <w:r>
        <w:rPr>
          <w:rFonts w:ascii="KVVQDW+TimesNewRomanPSMT"/>
          <w:color w:val="000000"/>
          <w:sz w:val="21"/>
        </w:rPr>
        <w:t>2</w:t>
      </w:r>
    </w:p>
    <w:p w:rsidR="009A08BC" w:rsidRDefault="006038F3">
      <w:pPr>
        <w:pStyle w:val="Normal15"/>
        <w:framePr w:w="420" w:wrap="auto" w:hAnchor="text" w:x="2102" w:y="9804"/>
        <w:widowControl w:val="0"/>
        <w:autoSpaceDE w:val="0"/>
        <w:autoSpaceDN w:val="0"/>
        <w:spacing w:before="0" w:after="0" w:line="492" w:lineRule="exact"/>
        <w:jc w:val="left"/>
        <w:rPr>
          <w:rFonts w:ascii="KVVQDW+TimesNewRomanPSMT"/>
          <w:color w:val="000000"/>
          <w:sz w:val="21"/>
        </w:rPr>
      </w:pPr>
      <w:r>
        <w:rPr>
          <w:rFonts w:ascii="KVVQDW+TimesNewRomanPSMT"/>
          <w:color w:val="000000"/>
          <w:sz w:val="21"/>
        </w:rPr>
        <w:t>3</w:t>
      </w:r>
    </w:p>
    <w:p w:rsidR="009A08BC" w:rsidRDefault="006038F3">
      <w:pPr>
        <w:pStyle w:val="Normal15"/>
        <w:framePr w:w="944" w:wrap="auto" w:hAnchor="text" w:x="2832" w:y="9799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金沙江</w:t>
      </w:r>
    </w:p>
    <w:p w:rsidR="009A08BC" w:rsidRDefault="006038F3">
      <w:pPr>
        <w:pStyle w:val="Normal15"/>
        <w:framePr w:w="944" w:wrap="auto" w:hAnchor="text" w:x="2832" w:y="9799"/>
        <w:widowControl w:val="0"/>
        <w:autoSpaceDE w:val="0"/>
        <w:autoSpaceDN w:val="0"/>
        <w:spacing w:before="0" w:after="0" w:line="492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雅砻江</w:t>
      </w:r>
    </w:p>
    <w:p w:rsidR="009A08BC" w:rsidRDefault="006038F3">
      <w:pPr>
        <w:pStyle w:val="Normal15"/>
        <w:framePr w:w="944" w:wrap="auto" w:hAnchor="text" w:x="2832" w:y="9799"/>
        <w:widowControl w:val="0"/>
        <w:autoSpaceDE w:val="0"/>
        <w:autoSpaceDN w:val="0"/>
        <w:spacing w:before="0" w:after="0" w:line="492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大渡河</w:t>
      </w:r>
    </w:p>
    <w:p w:rsidR="009A08BC" w:rsidRDefault="006038F3">
      <w:pPr>
        <w:pStyle w:val="Normal15"/>
        <w:framePr w:w="733" w:wrap="auto" w:hAnchor="text" w:x="3895" w:y="995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金沙</w:t>
      </w:r>
    </w:p>
    <w:p w:rsidR="009A08BC" w:rsidRDefault="006038F3">
      <w:pPr>
        <w:pStyle w:val="Normal15"/>
        <w:framePr w:w="1993" w:wrap="auto" w:hAnchor="text" w:x="7013" w:y="995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栏、龙盘、银江等</w:t>
      </w:r>
    </w:p>
    <w:p w:rsidR="009A08BC" w:rsidRDefault="006038F3">
      <w:pPr>
        <w:pStyle w:val="Normal15"/>
        <w:framePr w:w="1993" w:wrap="auto" w:hAnchor="text" w:x="7013" w:y="9955"/>
        <w:widowControl w:val="0"/>
        <w:autoSpaceDE w:val="0"/>
        <w:autoSpaceDN w:val="0"/>
        <w:spacing w:before="0" w:after="0" w:line="336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牙根二级、楞古等</w:t>
      </w:r>
    </w:p>
    <w:p w:rsidR="009A08BC" w:rsidRDefault="006038F3">
      <w:pPr>
        <w:pStyle w:val="Normal15"/>
        <w:framePr w:w="2655" w:wrap="auto" w:hAnchor="text" w:x="3895" w:y="1027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牙根一级、孟底沟、卡拉</w:t>
      </w:r>
    </w:p>
    <w:p w:rsidR="009A08BC" w:rsidRDefault="006038F3">
      <w:pPr>
        <w:pStyle w:val="Normal15"/>
        <w:framePr w:w="3365" w:wrap="auto" w:hAnchor="text" w:x="3895" w:y="1062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-2"/>
          <w:sz w:val="21"/>
        </w:rPr>
        <w:t>金川、巴底、硬梁包、枕头坝二</w:t>
      </w:r>
    </w:p>
    <w:p w:rsidR="009A08BC" w:rsidRDefault="006038F3">
      <w:pPr>
        <w:pStyle w:val="Normal15"/>
        <w:framePr w:w="3365" w:wrap="auto" w:hAnchor="text" w:x="3895" w:y="10627"/>
        <w:widowControl w:val="0"/>
        <w:autoSpaceDE w:val="0"/>
        <w:autoSpaceDN w:val="0"/>
        <w:spacing w:before="0" w:after="0" w:line="312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级、沙坪一级</w:t>
      </w:r>
    </w:p>
    <w:p w:rsidR="009A08BC" w:rsidRDefault="006038F3">
      <w:pPr>
        <w:pStyle w:val="Normal15"/>
        <w:framePr w:w="1573" w:wrap="auto" w:hAnchor="text" w:x="7013" w:y="1078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安宁、丹巴等</w:t>
      </w:r>
    </w:p>
    <w:p w:rsidR="009A08BC" w:rsidRDefault="006038F3">
      <w:pPr>
        <w:pStyle w:val="Normal15"/>
        <w:framePr w:w="420" w:wrap="auto" w:hAnchor="text" w:x="2102" w:y="11280"/>
        <w:widowControl w:val="0"/>
        <w:autoSpaceDE w:val="0"/>
        <w:autoSpaceDN w:val="0"/>
        <w:spacing w:before="0" w:after="0" w:line="218" w:lineRule="exact"/>
        <w:jc w:val="left"/>
        <w:rPr>
          <w:rFonts w:ascii="KVVQDW+TimesNewRomanPSMT"/>
          <w:color w:val="000000"/>
          <w:sz w:val="21"/>
        </w:rPr>
      </w:pPr>
      <w:r>
        <w:rPr>
          <w:rFonts w:ascii="KVVQDW+TimesNewRomanPSMT"/>
          <w:color w:val="000000"/>
          <w:sz w:val="21"/>
        </w:rPr>
        <w:t>4</w:t>
      </w:r>
    </w:p>
    <w:p w:rsidR="009A08BC" w:rsidRDefault="006038F3">
      <w:pPr>
        <w:pStyle w:val="Normal15"/>
        <w:framePr w:w="420" w:wrap="auto" w:hAnchor="text" w:x="2102" w:y="11280"/>
        <w:widowControl w:val="0"/>
        <w:autoSpaceDE w:val="0"/>
        <w:autoSpaceDN w:val="0"/>
        <w:spacing w:before="0" w:after="0" w:line="350" w:lineRule="exact"/>
        <w:jc w:val="left"/>
        <w:rPr>
          <w:rFonts w:ascii="KVVQDW+TimesNewRomanPSMT"/>
          <w:color w:val="000000"/>
          <w:sz w:val="21"/>
        </w:rPr>
      </w:pPr>
      <w:r>
        <w:rPr>
          <w:rFonts w:ascii="KVVQDW+TimesNewRomanPSMT"/>
          <w:color w:val="000000"/>
          <w:sz w:val="21"/>
        </w:rPr>
        <w:t>5</w:t>
      </w:r>
    </w:p>
    <w:p w:rsidR="009A08BC" w:rsidRDefault="006038F3">
      <w:pPr>
        <w:pStyle w:val="Normal15"/>
        <w:framePr w:w="733" w:wrap="auto" w:hAnchor="text" w:x="2938" w:y="1127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黄河</w:t>
      </w:r>
    </w:p>
    <w:p w:rsidR="009A08BC" w:rsidRDefault="006038F3">
      <w:pPr>
        <w:pStyle w:val="Normal15"/>
        <w:framePr w:w="733" w:wrap="auto" w:hAnchor="text" w:x="2938" w:y="11275"/>
        <w:widowControl w:val="0"/>
        <w:autoSpaceDE w:val="0"/>
        <w:autoSpaceDN w:val="0"/>
        <w:spacing w:before="0" w:after="0" w:line="350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其他</w:t>
      </w:r>
    </w:p>
    <w:p w:rsidR="009A08BC" w:rsidRDefault="006038F3">
      <w:pPr>
        <w:pStyle w:val="Normal15"/>
        <w:framePr w:w="1573" w:wrap="auto" w:hAnchor="text" w:x="3895" w:y="1127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玛尔挡、羊曲</w:t>
      </w:r>
    </w:p>
    <w:p w:rsidR="009A08BC" w:rsidRDefault="006038F3">
      <w:pPr>
        <w:pStyle w:val="Normal15"/>
        <w:framePr w:w="1993" w:wrap="auto" w:hAnchor="text" w:x="7013" w:y="1127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茨哈峡、宁木特等</w:t>
      </w:r>
    </w:p>
    <w:p w:rsidR="009A08BC" w:rsidRDefault="006038F3">
      <w:pPr>
        <w:pStyle w:val="Normal15"/>
        <w:framePr w:w="1364" w:wrap="auto" w:hAnchor="text" w:x="3895" w:y="11611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林芝、白马</w:t>
      </w:r>
    </w:p>
    <w:p w:rsidR="009A08BC" w:rsidRDefault="006038F3">
      <w:pPr>
        <w:pStyle w:val="Normal15"/>
        <w:framePr w:w="2895" w:wrap="auto" w:hAnchor="text" w:x="7013" w:y="1162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阿青、忠玉、康工、扎拉等</w:t>
      </w:r>
    </w:p>
    <w:p w:rsidR="009A08BC" w:rsidRDefault="006038F3">
      <w:pPr>
        <w:pStyle w:val="Normal15"/>
        <w:framePr w:w="8988" w:wrap="auto" w:hAnchor="text" w:x="2429" w:y="12064"/>
        <w:widowControl w:val="0"/>
        <w:autoSpaceDE w:val="0"/>
        <w:autoSpaceDN w:val="0"/>
        <w:spacing w:before="0" w:after="0" w:line="332" w:lineRule="exact"/>
        <w:jc w:val="left"/>
        <w:rPr>
          <w:rFonts w:ascii="AQBGMH+FangSong_GB2312"/>
          <w:color w:val="000000"/>
          <w:sz w:val="32"/>
        </w:rPr>
      </w:pPr>
      <w:r>
        <w:rPr>
          <w:rFonts w:ascii="CMRGVQ+TimesNewRomanPS-BoldMT"/>
          <w:color w:val="000000"/>
          <w:spacing w:val="-3"/>
          <w:sz w:val="32"/>
        </w:rPr>
        <w:t>2</w:t>
      </w:r>
      <w:r>
        <w:rPr>
          <w:rFonts w:ascii="AQBGMH+FangSong_GB2312" w:hAnsi="AQBGMH+FangSong_GB2312" w:cs="AQBGMH+FangSong_GB2312"/>
          <w:color w:val="000000"/>
          <w:spacing w:val="-5"/>
          <w:sz w:val="32"/>
        </w:rPr>
        <w:t>、转变观念优化控制中小流域开发。落实生态文明建设</w:t>
      </w:r>
    </w:p>
    <w:p w:rsidR="009A08BC" w:rsidRDefault="006038F3">
      <w:pPr>
        <w:pStyle w:val="Normal15"/>
        <w:framePr w:w="9558" w:wrap="auto" w:hAnchor="text" w:x="1800" w:y="12688"/>
        <w:widowControl w:val="0"/>
        <w:autoSpaceDE w:val="0"/>
        <w:autoSpaceDN w:val="0"/>
        <w:spacing w:before="0" w:after="0" w:line="319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要求，统筹全流域、干支流开发与保护工作，按照流域内干</w:t>
      </w:r>
    </w:p>
    <w:p w:rsidR="009A08BC" w:rsidRDefault="006038F3">
      <w:pPr>
        <w:pStyle w:val="Normal15"/>
        <w:framePr w:w="9558" w:wrap="auto" w:hAnchor="text" w:x="1800" w:y="12688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流开发优先、支流保护优先的原则，严格控制中小流域、中</w:t>
      </w:r>
    </w:p>
    <w:p w:rsidR="009A08BC" w:rsidRDefault="006038F3">
      <w:pPr>
        <w:pStyle w:val="Normal15"/>
        <w:framePr w:w="9558" w:wrap="auto" w:hAnchor="text" w:x="1800" w:y="12688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小水电开发，保留流域必要生境，维护流域生态健康。水能</w:t>
      </w:r>
    </w:p>
    <w:p w:rsidR="009A08BC" w:rsidRDefault="006038F3">
      <w:pPr>
        <w:pStyle w:val="Normal15"/>
        <w:framePr w:w="9558" w:wrap="auto" w:hAnchor="text" w:x="1800" w:y="12688"/>
        <w:widowControl w:val="0"/>
        <w:autoSpaceDE w:val="0"/>
        <w:autoSpaceDN w:val="0"/>
        <w:spacing w:before="0" w:after="0" w:line="624" w:lineRule="exact"/>
        <w:jc w:val="left"/>
        <w:rPr>
          <w:rFonts w:ascii="AQBGMH+FangSong_GB2312"/>
          <w:color w:val="000000"/>
          <w:sz w:val="32"/>
        </w:rPr>
      </w:pPr>
      <w:r>
        <w:rPr>
          <w:rFonts w:ascii="AQBGMH+FangSong_GB2312" w:hAnsi="AQBGMH+FangSong_GB2312" w:cs="AQBGMH+FangSong_GB2312"/>
          <w:color w:val="000000"/>
          <w:spacing w:val="1"/>
          <w:sz w:val="32"/>
        </w:rPr>
        <w:t>资源丰富、开发潜力大的西部地区重点开发资源集中、环境</w:t>
      </w:r>
    </w:p>
    <w:p w:rsidR="009A08BC" w:rsidRDefault="006038F3">
      <w:pPr>
        <w:pStyle w:val="Normal15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11</w:t>
      </w:r>
    </w:p>
    <w:p w:rsidR="009A08BC" w:rsidRDefault="009A08BC">
      <w:pPr>
        <w:pStyle w:val="Normal15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28" type="#_x0000_t75" style="position:absolute;margin-left:89.75pt;margin-top:429.9pt;width:412.35pt;height:166.35pt;z-index:-251655168;mso-position-horizontal-relative:page;mso-position-vertical-relative:page">
            <v:imagedata r:id="rId9" o:title=""/>
            <w10:wrap anchorx="page" anchory="page"/>
          </v:shape>
        </w:pict>
      </w:r>
    </w:p>
    <w:p w:rsidR="009A08BC" w:rsidRDefault="006038F3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影响较小的大型河流、重点河段和重大水电基地，严格控制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中小水电开发；开发程度较高的东、中部地区原则上不再开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发中小水电。弃水严重的四川、云南两省，除水电扶贫工程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39"/>
          <w:sz w:val="32"/>
        </w:rPr>
        <w:t>外，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“</w:t>
      </w:r>
      <w:r>
        <w:rPr>
          <w:rFonts w:ascii="JDSDKQ+FangSong_GB2312" w:hAnsi="JDSDKQ+FangSong_GB2312" w:cs="JDSDKQ+FangSong_GB2312"/>
          <w:color w:val="000000"/>
          <w:spacing w:val="-5"/>
          <w:sz w:val="32"/>
        </w:rPr>
        <w:t>十三五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”</w:t>
      </w:r>
      <w:r>
        <w:rPr>
          <w:rFonts w:ascii="JDSDKQ+FangSong_GB2312" w:hAnsi="JDSDKQ+FangSong_GB2312" w:cs="JDSDKQ+FangSong_GB2312"/>
          <w:color w:val="000000"/>
          <w:spacing w:val="-8"/>
          <w:sz w:val="32"/>
        </w:rPr>
        <w:t>暂停小水电和无调节性能的中型水电开发。加强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总结中小流域梯级水电站建设管理经验，开展水电开发后评</w:t>
      </w:r>
    </w:p>
    <w:p w:rsidR="009A08BC" w:rsidRDefault="006038F3">
      <w:pPr>
        <w:pStyle w:val="Normal16"/>
        <w:framePr w:w="986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5"/>
          <w:sz w:val="32"/>
        </w:rPr>
        <w:t>价工作，推行中小流域生态修复。</w:t>
      </w:r>
    </w:p>
    <w:p w:rsidR="009A08BC" w:rsidRDefault="006038F3">
      <w:pPr>
        <w:pStyle w:val="Normal16"/>
        <w:framePr w:w="9864" w:wrap="auto" w:hAnchor="text" w:x="1800" w:y="5320"/>
        <w:widowControl w:val="0"/>
        <w:autoSpaceDE w:val="0"/>
        <w:autoSpaceDN w:val="0"/>
        <w:spacing w:before="0" w:after="0" w:line="319" w:lineRule="exact"/>
        <w:ind w:left="629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5"/>
          <w:sz w:val="32"/>
        </w:rPr>
        <w:t>支持边远缺电离网地区因地制宜、合理适度开发小水电，</w:t>
      </w:r>
    </w:p>
    <w:p w:rsidR="009A08BC" w:rsidRDefault="006038F3">
      <w:pPr>
        <w:pStyle w:val="Normal16"/>
        <w:framePr w:w="9864" w:wrap="auto" w:hAnchor="text" w:x="1800" w:y="5320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重点扶持西藏自治区，四川、云南、青海、甘肃四省藏区和</w:t>
      </w:r>
    </w:p>
    <w:p w:rsidR="009A08BC" w:rsidRDefault="006038F3">
      <w:pPr>
        <w:pStyle w:val="Normal16"/>
        <w:framePr w:w="9864" w:wrap="auto" w:hAnchor="text" w:x="1800" w:y="5320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9"/>
          <w:sz w:val="32"/>
        </w:rPr>
        <w:t>少数民族贫困地区小水电扶贫开发工作。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“</w:t>
      </w:r>
      <w:r>
        <w:rPr>
          <w:rFonts w:ascii="JDSDKQ+FangSong_GB2312" w:hAnsi="JDSDKQ+FangSong_GB2312" w:cs="JDSDKQ+FangSong_GB2312"/>
          <w:color w:val="000000"/>
          <w:spacing w:val="-5"/>
          <w:sz w:val="32"/>
        </w:rPr>
        <w:t>十三五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”</w:t>
      </w:r>
      <w:r>
        <w:rPr>
          <w:rFonts w:ascii="JDSDKQ+FangSong_GB2312" w:hAnsi="JDSDKQ+FangSong_GB2312" w:cs="JDSDKQ+FangSong_GB2312"/>
          <w:color w:val="000000"/>
          <w:spacing w:val="-17"/>
          <w:sz w:val="32"/>
        </w:rPr>
        <w:t>期间，全国</w:t>
      </w:r>
    </w:p>
    <w:p w:rsidR="009A08BC" w:rsidRDefault="006038F3">
      <w:pPr>
        <w:pStyle w:val="Normal16"/>
        <w:framePr w:w="9864" w:wrap="auto" w:hAnchor="text" w:x="1800" w:y="5320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5"/>
          <w:sz w:val="32"/>
        </w:rPr>
        <w:t>规划新开工小水电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BOVAFO+TimesNewRomanPSMT"/>
          <w:color w:val="000000"/>
          <w:spacing w:val="-1"/>
          <w:sz w:val="32"/>
        </w:rPr>
        <w:t>500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JDSDKQ+FangSong_GB2312" w:hAnsi="JDSDKQ+FangSong_GB2312" w:cs="JDSDKQ+FangSong_GB2312"/>
          <w:color w:val="000000"/>
          <w:spacing w:val="-4"/>
          <w:sz w:val="32"/>
        </w:rPr>
        <w:t>万千瓦左右。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332" w:lineRule="exact"/>
        <w:ind w:left="629"/>
        <w:jc w:val="left"/>
        <w:rPr>
          <w:rFonts w:ascii="JDSDKQ+FangSong_GB2312"/>
          <w:color w:val="000000"/>
          <w:sz w:val="32"/>
        </w:rPr>
      </w:pPr>
      <w:r>
        <w:rPr>
          <w:rFonts w:ascii="NMGNCI+TimesNewRomanPS-BoldMT"/>
          <w:color w:val="000000"/>
          <w:spacing w:val="-3"/>
          <w:sz w:val="32"/>
        </w:rPr>
        <w:t>3</w:t>
      </w:r>
      <w:r>
        <w:rPr>
          <w:rFonts w:ascii="JDSDKQ+FangSong_GB2312" w:hAnsi="JDSDKQ+FangSong_GB2312" w:cs="JDSDKQ+FangSong_GB2312"/>
          <w:color w:val="000000"/>
          <w:spacing w:val="-3"/>
          <w:sz w:val="32"/>
        </w:rPr>
        <w:t>、加快抽水蓄能发展。坚持</w:t>
      </w:r>
      <w:r>
        <w:rPr>
          <w:rFonts w:ascii="BOVAFO+TimesNewRomanPSMT" w:hAnsi="BOVAFO+TimesNewRomanPSMT" w:cs="BOVAFO+TimesNewRomanPSMT"/>
          <w:color w:val="000000"/>
          <w:spacing w:val="-5"/>
          <w:sz w:val="32"/>
        </w:rPr>
        <w:t>“</w:t>
      </w:r>
      <w:r>
        <w:rPr>
          <w:rFonts w:ascii="JDSDKQ+FangSong_GB2312" w:hAnsi="JDSDKQ+FangSong_GB2312" w:cs="JDSDKQ+FangSong_GB2312"/>
          <w:color w:val="000000"/>
          <w:spacing w:val="-4"/>
          <w:sz w:val="32"/>
        </w:rPr>
        <w:t>统筹规划、合理布局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”</w:t>
      </w:r>
      <w:r>
        <w:rPr>
          <w:rFonts w:ascii="JDSDKQ+FangSong_GB2312" w:hAnsi="JDSDKQ+FangSong_GB2312" w:cs="JDSDKQ+FangSong_GB2312"/>
          <w:color w:val="000000"/>
          <w:spacing w:val="-2"/>
          <w:sz w:val="32"/>
        </w:rPr>
        <w:t>的原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则，根据各地区核电和新能源开发、区域间电力输送情况及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电网安全稳定运行要求，加快抽水蓄能电站建设。抓紧落实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规划站点建设条件，加快开工建设一批距离负荷中心近、促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11"/>
          <w:sz w:val="32"/>
        </w:rPr>
        <w:t>进新能源消纳、受端电源支撑的抽水蓄能电站。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“</w:t>
      </w:r>
      <w:r>
        <w:rPr>
          <w:rFonts w:ascii="JDSDKQ+FangSong_GB2312" w:hAnsi="JDSDKQ+FangSong_GB2312" w:cs="JDSDKQ+FangSong_GB2312"/>
          <w:color w:val="000000"/>
          <w:spacing w:val="-5"/>
          <w:sz w:val="32"/>
        </w:rPr>
        <w:t>十三五</w:t>
      </w:r>
      <w:r>
        <w:rPr>
          <w:rFonts w:ascii="BOVAFO+TimesNewRomanPSMT" w:hAnsi="BOVAFO+TimesNewRomanPSMT" w:cs="BOVAFO+TimesNewRomanPSMT"/>
          <w:color w:val="000000"/>
          <w:spacing w:val="-2"/>
          <w:sz w:val="32"/>
        </w:rPr>
        <w:t>”</w:t>
      </w:r>
      <w:r>
        <w:rPr>
          <w:rFonts w:ascii="JDSDKQ+FangSong_GB2312" w:hAnsi="JDSDKQ+FangSong_GB2312" w:cs="JDSDKQ+FangSong_GB2312"/>
          <w:color w:val="000000"/>
          <w:spacing w:val="-2"/>
          <w:sz w:val="32"/>
        </w:rPr>
        <w:t>期间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-5"/>
          <w:sz w:val="32"/>
        </w:rPr>
        <w:t>新开工抽水蓄能电站约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BOVAFO+TimesNewRomanPSMT"/>
          <w:color w:val="000000"/>
          <w:spacing w:val="-1"/>
          <w:sz w:val="32"/>
        </w:rPr>
        <w:t>6000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JDSDKQ+FangSong_GB2312" w:hAnsi="JDSDKQ+FangSong_GB2312" w:cs="JDSDKQ+FangSong_GB2312"/>
          <w:color w:val="000000"/>
          <w:spacing w:val="-6"/>
          <w:sz w:val="32"/>
        </w:rPr>
        <w:t>万千瓦，抽水蓄能电站装机达到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BOVAFO+TimesNewRomanPSMT"/>
          <w:color w:val="000000"/>
          <w:spacing w:val="-1"/>
          <w:sz w:val="32"/>
        </w:rPr>
        <w:t>4000</w:t>
      </w:r>
      <w:r>
        <w:rPr>
          <w:rFonts w:ascii="Times New Roman"/>
          <w:color w:val="000000"/>
          <w:spacing w:val="-6"/>
          <w:sz w:val="32"/>
        </w:rPr>
        <w:t xml:space="preserve"> </w:t>
      </w:r>
      <w:r>
        <w:rPr>
          <w:rFonts w:ascii="JDSDKQ+FangSong_GB2312" w:hAnsi="JDSDKQ+FangSong_GB2312" w:cs="JDSDKQ+FangSong_GB2312"/>
          <w:color w:val="000000"/>
          <w:spacing w:val="-2"/>
          <w:sz w:val="32"/>
        </w:rPr>
        <w:t>万千瓦。做好抽水蓄能规划滚动调整工作，统筹考虑区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域电力系统调峰填谷需要、安全稳定运行要求和站址建设条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件，开展部分地区抽水蓄能选点规划启动、调整工作，充分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论证系统需求，优选确定规划站点。根据发展需要，适时启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动新一轮的全国抽水蓄能规划工作。加强关键技术研究，推</w:t>
      </w:r>
    </w:p>
    <w:p w:rsidR="009A08BC" w:rsidRDefault="006038F3">
      <w:pPr>
        <w:pStyle w:val="Normal16"/>
        <w:framePr w:w="9864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JDSDKQ+FangSong_GB2312"/>
          <w:color w:val="000000"/>
          <w:sz w:val="32"/>
        </w:rPr>
      </w:pPr>
      <w:r>
        <w:rPr>
          <w:rFonts w:ascii="JDSDKQ+FangSong_GB2312" w:hAnsi="JDSDKQ+FangSong_GB2312" w:cs="JDSDKQ+FangSong_GB2312"/>
          <w:color w:val="000000"/>
          <w:spacing w:val="1"/>
          <w:sz w:val="32"/>
        </w:rPr>
        <w:t>动建设海水抽水蓄能电站示范项目。积极推进抽水蓄能电站</w:t>
      </w:r>
    </w:p>
    <w:p w:rsidR="009A08BC" w:rsidRDefault="006038F3">
      <w:pPr>
        <w:pStyle w:val="Normal16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12</w:t>
      </w:r>
    </w:p>
    <w:p w:rsidR="009A08BC" w:rsidRDefault="009A08BC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16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7"/>
        <w:framePr w:w="9557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QJATSQ+FangSong_GB2312"/>
          <w:color w:val="000000"/>
          <w:sz w:val="32"/>
        </w:rPr>
      </w:pPr>
      <w:r>
        <w:rPr>
          <w:rFonts w:ascii="QJATSQ+FangSong_GB2312" w:hAnsi="QJATSQ+FangSong_GB2312" w:cs="QJATSQ+FangSong_GB2312"/>
          <w:color w:val="000000"/>
          <w:spacing w:val="1"/>
          <w:sz w:val="32"/>
        </w:rPr>
        <w:t>建设主体多元化，鼓励社会资本投资，加快建立以招标方式</w:t>
      </w:r>
    </w:p>
    <w:p w:rsidR="009A08BC" w:rsidRDefault="006038F3">
      <w:pPr>
        <w:pStyle w:val="Normal17"/>
        <w:framePr w:w="9557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JATSQ+FangSong_GB2312"/>
          <w:color w:val="000000"/>
          <w:sz w:val="32"/>
        </w:rPr>
      </w:pPr>
      <w:r>
        <w:rPr>
          <w:rFonts w:ascii="QJATSQ+FangSong_GB2312" w:hAnsi="QJATSQ+FangSong_GB2312" w:cs="QJATSQ+FangSong_GB2312"/>
          <w:color w:val="000000"/>
          <w:spacing w:val="1"/>
          <w:sz w:val="32"/>
        </w:rPr>
        <w:t>确定业主的市场机制。进一步完善抽水蓄能电站运营管理体</w:t>
      </w:r>
    </w:p>
    <w:p w:rsidR="009A08BC" w:rsidRDefault="006038F3">
      <w:pPr>
        <w:pStyle w:val="Normal17"/>
        <w:framePr w:w="9557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JATSQ+FangSong_GB2312"/>
          <w:color w:val="000000"/>
          <w:sz w:val="32"/>
        </w:rPr>
      </w:pPr>
      <w:r>
        <w:rPr>
          <w:rFonts w:ascii="QJATSQ+FangSong_GB2312" w:hAnsi="QJATSQ+FangSong_GB2312" w:cs="QJATSQ+FangSong_GB2312"/>
          <w:color w:val="000000"/>
          <w:spacing w:val="1"/>
          <w:sz w:val="32"/>
        </w:rPr>
        <w:t>制和电价形成机制，加快建立抽水蓄能电站辅助服务市场。</w:t>
      </w:r>
    </w:p>
    <w:p w:rsidR="009A08BC" w:rsidRDefault="006038F3">
      <w:pPr>
        <w:pStyle w:val="Normal17"/>
        <w:framePr w:w="9557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JATSQ+FangSong_GB2312"/>
          <w:color w:val="000000"/>
          <w:sz w:val="32"/>
        </w:rPr>
      </w:pPr>
      <w:r>
        <w:rPr>
          <w:rFonts w:ascii="QJATSQ+FangSong_GB2312" w:hAnsi="QJATSQ+FangSong_GB2312" w:cs="QJATSQ+FangSong_GB2312"/>
          <w:color w:val="000000"/>
          <w:sz w:val="32"/>
        </w:rPr>
        <w:t>研究探索抽水蓄能与核能、风能、太阳能等新能源一体化建</w:t>
      </w:r>
    </w:p>
    <w:p w:rsidR="009A08BC" w:rsidRDefault="006038F3">
      <w:pPr>
        <w:pStyle w:val="Normal17"/>
        <w:framePr w:w="9557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QJATSQ+FangSong_GB2312"/>
          <w:color w:val="000000"/>
          <w:sz w:val="32"/>
        </w:rPr>
      </w:pPr>
      <w:r>
        <w:rPr>
          <w:rFonts w:ascii="QJATSQ+FangSong_GB2312" w:hAnsi="QJATSQ+FangSong_GB2312" w:cs="QJATSQ+FangSong_GB2312"/>
          <w:color w:val="000000"/>
          <w:spacing w:val="1"/>
          <w:sz w:val="32"/>
        </w:rPr>
        <w:t>设运营管理的新模式、新机制。</w:t>
      </w:r>
    </w:p>
    <w:p w:rsidR="009A08BC" w:rsidRDefault="006038F3">
      <w:pPr>
        <w:pStyle w:val="Normal17"/>
        <w:framePr w:w="6379" w:wrap="auto" w:hAnchor="text" w:x="3180" w:y="5036"/>
        <w:widowControl w:val="0"/>
        <w:autoSpaceDE w:val="0"/>
        <w:autoSpaceDN w:val="0"/>
        <w:spacing w:before="0" w:after="0" w:line="293" w:lineRule="exact"/>
        <w:jc w:val="left"/>
        <w:rPr>
          <w:rFonts w:ascii="QJATSQ+FangSong_GB2312"/>
          <w:color w:val="000000"/>
          <w:sz w:val="28"/>
        </w:rPr>
      </w:pPr>
      <w:r>
        <w:rPr>
          <w:rFonts w:ascii="QJATSQ+FangSong_GB2312" w:hAnsi="QJATSQ+FangSong_GB2312" w:cs="QJATSQ+FangSong_GB2312"/>
          <w:color w:val="000000"/>
          <w:sz w:val="28"/>
        </w:rPr>
        <w:t>专栏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JNTSHA+TimesNewRomanPS-BoldMT"/>
          <w:color w:val="000000"/>
          <w:sz w:val="28"/>
        </w:rPr>
        <w:t>4</w:t>
      </w:r>
      <w:r>
        <w:rPr>
          <w:rFonts w:ascii="Times New Roman"/>
          <w:color w:val="000000"/>
          <w:spacing w:val="210"/>
          <w:sz w:val="28"/>
        </w:rPr>
        <w:t xml:space="preserve"> </w:t>
      </w:r>
      <w:r>
        <w:rPr>
          <w:rFonts w:ascii="JNTSHA+TimesNewRomanPS-BoldMT" w:hAnsi="JNTSHA+TimesNewRomanPS-BoldMT" w:cs="JNTSHA+TimesNewRomanPS-BoldMT"/>
          <w:color w:val="000000"/>
          <w:spacing w:val="-1"/>
          <w:sz w:val="28"/>
        </w:rPr>
        <w:t>“</w:t>
      </w:r>
      <w:r>
        <w:rPr>
          <w:rFonts w:ascii="QJATSQ+FangSong_GB2312" w:hAnsi="QJATSQ+FangSong_GB2312" w:cs="QJATSQ+FangSong_GB2312"/>
          <w:color w:val="000000"/>
          <w:sz w:val="28"/>
        </w:rPr>
        <w:t>十三五</w:t>
      </w:r>
      <w:r>
        <w:rPr>
          <w:rFonts w:ascii="JNTSHA+TimesNewRomanPS-BoldMT" w:hAnsi="JNTSHA+TimesNewRomanPS-BoldMT" w:cs="JNTSHA+TimesNewRomanPS-BoldMT"/>
          <w:color w:val="000000"/>
          <w:spacing w:val="1"/>
          <w:sz w:val="28"/>
        </w:rPr>
        <w:t>”</w:t>
      </w:r>
      <w:r>
        <w:rPr>
          <w:rFonts w:ascii="QJATSQ+FangSong_GB2312" w:hAnsi="QJATSQ+FangSong_GB2312" w:cs="QJATSQ+FangSong_GB2312"/>
          <w:color w:val="000000"/>
          <w:sz w:val="28"/>
        </w:rPr>
        <w:t>抽水蓄能电站重点开工项目</w:t>
      </w:r>
    </w:p>
    <w:p w:rsidR="009A08BC" w:rsidRDefault="006038F3">
      <w:pPr>
        <w:pStyle w:val="Normal17"/>
        <w:framePr w:w="1153" w:wrap="auto" w:hAnchor="text" w:x="2129" w:y="5621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所在区域</w:t>
      </w:r>
    </w:p>
    <w:p w:rsidR="009A08BC" w:rsidRDefault="006038F3">
      <w:pPr>
        <w:pStyle w:val="Normal17"/>
        <w:framePr w:w="1153" w:wrap="auto" w:hAnchor="text" w:x="2129" w:y="5621"/>
        <w:widowControl w:val="0"/>
        <w:autoSpaceDE w:val="0"/>
        <w:autoSpaceDN w:val="0"/>
        <w:spacing w:before="0" w:after="0" w:line="115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东北电网</w:t>
      </w:r>
    </w:p>
    <w:p w:rsidR="009A08BC" w:rsidRDefault="006038F3">
      <w:pPr>
        <w:pStyle w:val="Normal17"/>
        <w:framePr w:w="733" w:wrap="auto" w:hAnchor="text" w:x="3905" w:y="5621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省份</w:t>
      </w:r>
    </w:p>
    <w:p w:rsidR="009A08BC" w:rsidRDefault="006038F3">
      <w:pPr>
        <w:pStyle w:val="Normal17"/>
        <w:framePr w:w="733" w:wrap="auto" w:hAnchor="text" w:x="3905" w:y="5621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辽宁</w:t>
      </w:r>
    </w:p>
    <w:p w:rsidR="009A08BC" w:rsidRDefault="006038F3">
      <w:pPr>
        <w:pStyle w:val="Normal17"/>
        <w:framePr w:w="1993" w:wrap="auto" w:hAnchor="text" w:x="5520" w:y="5621"/>
        <w:widowControl w:val="0"/>
        <w:autoSpaceDE w:val="0"/>
        <w:autoSpaceDN w:val="0"/>
        <w:spacing w:before="0" w:after="0" w:line="209" w:lineRule="exact"/>
        <w:ind w:left="420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项目名称</w:t>
      </w:r>
    </w:p>
    <w:p w:rsidR="009A08BC" w:rsidRDefault="006038F3">
      <w:pPr>
        <w:pStyle w:val="Normal17"/>
        <w:framePr w:w="1993" w:wrap="auto" w:hAnchor="text" w:x="5520" w:y="5621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清原、庄河、兴城</w:t>
      </w:r>
    </w:p>
    <w:p w:rsidR="009A08BC" w:rsidRDefault="006038F3">
      <w:pPr>
        <w:pStyle w:val="Normal17"/>
        <w:framePr w:w="1993" w:wrap="auto" w:hAnchor="text" w:x="5520" w:y="5621"/>
        <w:widowControl w:val="0"/>
        <w:autoSpaceDE w:val="0"/>
        <w:autoSpaceDN w:val="0"/>
        <w:spacing w:before="0" w:after="0" w:line="463" w:lineRule="exact"/>
        <w:ind w:left="314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尚志、五常</w:t>
      </w:r>
    </w:p>
    <w:p w:rsidR="009A08BC" w:rsidRDefault="006038F3">
      <w:pPr>
        <w:pStyle w:val="Normal17"/>
        <w:framePr w:w="2413" w:wrap="auto" w:hAnchor="text" w:x="7862" w:y="5621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总装机容量（万千瓦）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218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380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220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120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255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540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560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360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380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6089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944" w:wrap="auto" w:hAnchor="text" w:x="3799" w:y="654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黑龙江</w:t>
      </w:r>
    </w:p>
    <w:p w:rsidR="009A08BC" w:rsidRDefault="006038F3">
      <w:pPr>
        <w:pStyle w:val="Normal17"/>
        <w:framePr w:w="944" w:wrap="auto" w:hAnchor="text" w:x="3799" w:y="6547"/>
        <w:widowControl w:val="0"/>
        <w:autoSpaceDE w:val="0"/>
        <w:autoSpaceDN w:val="0"/>
        <w:spacing w:before="0" w:after="0" w:line="466" w:lineRule="exact"/>
        <w:ind w:left="106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吉林</w:t>
      </w:r>
    </w:p>
    <w:p w:rsidR="009A08BC" w:rsidRDefault="006038F3">
      <w:pPr>
        <w:pStyle w:val="Normal17"/>
        <w:framePr w:w="1364" w:wrap="auto" w:hAnchor="text" w:x="5834" w:y="701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蛟河、桦甸</w:t>
      </w:r>
    </w:p>
    <w:p w:rsidR="009A08BC" w:rsidRDefault="006038F3">
      <w:pPr>
        <w:pStyle w:val="Normal17"/>
        <w:framePr w:w="1784" w:wrap="auto" w:hAnchor="text" w:x="3379" w:y="747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内蒙古（东部）</w:t>
      </w:r>
    </w:p>
    <w:p w:rsidR="009A08BC" w:rsidRDefault="006038F3">
      <w:pPr>
        <w:pStyle w:val="Normal17"/>
        <w:framePr w:w="1784" w:wrap="auto" w:hAnchor="text" w:x="3379" w:y="7476"/>
        <w:widowControl w:val="0"/>
        <w:autoSpaceDE w:val="0"/>
        <w:autoSpaceDN w:val="0"/>
        <w:spacing w:before="0" w:after="0" w:line="463" w:lineRule="exact"/>
        <w:ind w:left="526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江苏</w:t>
      </w:r>
    </w:p>
    <w:p w:rsidR="009A08BC" w:rsidRDefault="006038F3">
      <w:pPr>
        <w:pStyle w:val="Normal17"/>
        <w:framePr w:w="733" w:wrap="auto" w:hAnchor="text" w:x="6149" w:y="747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芝瑞</w:t>
      </w:r>
    </w:p>
    <w:p w:rsidR="009A08BC" w:rsidRDefault="006038F3">
      <w:pPr>
        <w:pStyle w:val="Normal17"/>
        <w:framePr w:w="1573" w:wrap="auto" w:hAnchor="text" w:x="5729" w:y="7939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句容、连云港</w:t>
      </w:r>
    </w:p>
    <w:p w:rsidR="009A08BC" w:rsidRDefault="006038F3">
      <w:pPr>
        <w:pStyle w:val="Normal17"/>
        <w:framePr w:w="733" w:wrap="auto" w:hAnchor="text" w:x="3905" w:y="840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浙江</w:t>
      </w:r>
    </w:p>
    <w:p w:rsidR="009A08BC" w:rsidRDefault="006038F3">
      <w:pPr>
        <w:pStyle w:val="Normal17"/>
        <w:framePr w:w="2655" w:wrap="auto" w:hAnchor="text" w:x="5206" w:y="840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宁海、缙云、磐安、衢江</w:t>
      </w:r>
    </w:p>
    <w:p w:rsidR="009A08BC" w:rsidRDefault="006038F3">
      <w:pPr>
        <w:pStyle w:val="Normal17"/>
        <w:framePr w:w="2655" w:wrap="auto" w:hAnchor="text" w:x="5206" w:y="8405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厦门、周宁、永泰、云霄</w:t>
      </w:r>
    </w:p>
    <w:p w:rsidR="009A08BC" w:rsidRDefault="006038F3">
      <w:pPr>
        <w:pStyle w:val="Normal17"/>
        <w:framePr w:w="2655" w:wrap="auto" w:hAnchor="text" w:x="5206" w:y="8405"/>
        <w:widowControl w:val="0"/>
        <w:autoSpaceDE w:val="0"/>
        <w:autoSpaceDN w:val="0"/>
        <w:spacing w:before="0" w:after="0" w:line="463" w:lineRule="exact"/>
        <w:ind w:left="629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桐城、宁国</w:t>
      </w:r>
    </w:p>
    <w:p w:rsidR="009A08BC" w:rsidRDefault="006038F3">
      <w:pPr>
        <w:pStyle w:val="Normal17"/>
        <w:framePr w:w="1153" w:wrap="auto" w:hAnchor="text" w:x="2129" w:y="863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华东电网</w:t>
      </w:r>
    </w:p>
    <w:p w:rsidR="009A08BC" w:rsidRDefault="006038F3">
      <w:pPr>
        <w:pStyle w:val="Normal17"/>
        <w:framePr w:w="1153" w:wrap="auto" w:hAnchor="text" w:x="2129" w:y="8635"/>
        <w:widowControl w:val="0"/>
        <w:autoSpaceDE w:val="0"/>
        <w:autoSpaceDN w:val="0"/>
        <w:spacing w:before="0" w:after="0" w:line="1858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华北电网</w:t>
      </w:r>
    </w:p>
    <w:p w:rsidR="009A08BC" w:rsidRDefault="006038F3">
      <w:pPr>
        <w:pStyle w:val="Normal17"/>
        <w:framePr w:w="733" w:wrap="auto" w:hAnchor="text" w:x="3905" w:y="8868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福建</w:t>
      </w:r>
    </w:p>
    <w:p w:rsidR="009A08BC" w:rsidRDefault="006038F3">
      <w:pPr>
        <w:pStyle w:val="Normal17"/>
        <w:framePr w:w="733" w:wrap="auto" w:hAnchor="text" w:x="3905" w:y="9331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安徽</w:t>
      </w:r>
    </w:p>
    <w:p w:rsidR="009A08BC" w:rsidRDefault="006038F3">
      <w:pPr>
        <w:pStyle w:val="Normal17"/>
        <w:framePr w:w="733" w:wrap="auto" w:hAnchor="text" w:x="3905" w:y="979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河北</w:t>
      </w:r>
    </w:p>
    <w:p w:rsidR="009A08BC" w:rsidRDefault="006038F3">
      <w:pPr>
        <w:pStyle w:val="Normal17"/>
        <w:framePr w:w="2413" w:wrap="auto" w:hAnchor="text" w:x="5309" w:y="9797"/>
        <w:widowControl w:val="0"/>
        <w:autoSpaceDE w:val="0"/>
        <w:autoSpaceDN w:val="0"/>
        <w:spacing w:before="0" w:after="0" w:line="209" w:lineRule="exact"/>
        <w:ind w:left="211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抚宁、易县、尚义</w:t>
      </w:r>
    </w:p>
    <w:p w:rsidR="009A08BC" w:rsidRDefault="006038F3">
      <w:pPr>
        <w:pStyle w:val="Normal17"/>
        <w:framePr w:w="2413" w:wrap="auto" w:hAnchor="text" w:x="5309" w:y="9797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莱芜、潍坊、泰安二期</w:t>
      </w:r>
    </w:p>
    <w:p w:rsidR="009A08BC" w:rsidRDefault="006038F3">
      <w:pPr>
        <w:pStyle w:val="Normal17"/>
        <w:framePr w:w="2413" w:wrap="auto" w:hAnchor="text" w:x="5309" w:y="9797"/>
        <w:widowControl w:val="0"/>
        <w:autoSpaceDE w:val="0"/>
        <w:autoSpaceDN w:val="0"/>
        <w:spacing w:before="0" w:after="0" w:line="463" w:lineRule="exact"/>
        <w:ind w:left="526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垣曲、浑源</w:t>
      </w:r>
    </w:p>
    <w:p w:rsidR="009A08BC" w:rsidRDefault="006038F3">
      <w:pPr>
        <w:pStyle w:val="Normal17"/>
        <w:framePr w:w="733" w:wrap="auto" w:hAnchor="text" w:x="3905" w:y="10260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山东</w:t>
      </w:r>
    </w:p>
    <w:p w:rsidR="009A08BC" w:rsidRDefault="006038F3">
      <w:pPr>
        <w:pStyle w:val="Normal17"/>
        <w:framePr w:w="733" w:wrap="auto" w:hAnchor="text" w:x="3905" w:y="1072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山西</w:t>
      </w:r>
    </w:p>
    <w:p w:rsidR="009A08BC" w:rsidRDefault="006038F3">
      <w:pPr>
        <w:pStyle w:val="Normal17"/>
        <w:framePr w:w="1784" w:wrap="auto" w:hAnchor="text" w:x="3379" w:y="11189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内蒙古（西部）</w:t>
      </w:r>
    </w:p>
    <w:p w:rsidR="009A08BC" w:rsidRDefault="006038F3">
      <w:pPr>
        <w:pStyle w:val="Normal17"/>
        <w:framePr w:w="1364" w:wrap="auto" w:hAnchor="text" w:x="5834" w:y="11189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美岱、乌海</w:t>
      </w:r>
    </w:p>
    <w:p w:rsidR="009A08BC" w:rsidRDefault="006038F3">
      <w:pPr>
        <w:pStyle w:val="Normal17"/>
        <w:framePr w:w="3125" w:wrap="auto" w:hAnchor="text" w:x="5074" w:y="11580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-3"/>
          <w:sz w:val="21"/>
        </w:rPr>
        <w:t>大鱼沟、花园沟、宝泉二期、</w:t>
      </w:r>
    </w:p>
    <w:p w:rsidR="009A08BC" w:rsidRDefault="006038F3">
      <w:pPr>
        <w:pStyle w:val="Normal17"/>
        <w:framePr w:w="3125" w:wrap="auto" w:hAnchor="text" w:x="5074" w:y="11580"/>
        <w:widowControl w:val="0"/>
        <w:autoSpaceDE w:val="0"/>
        <w:autoSpaceDN w:val="0"/>
        <w:spacing w:before="0" w:after="0" w:line="312" w:lineRule="exact"/>
        <w:ind w:left="1075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五岳</w:t>
      </w:r>
    </w:p>
    <w:p w:rsidR="009A08BC" w:rsidRDefault="006038F3">
      <w:pPr>
        <w:pStyle w:val="Normal17"/>
        <w:framePr w:w="733" w:wrap="auto" w:hAnchor="text" w:x="3905" w:y="1173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河南</w:t>
      </w:r>
    </w:p>
    <w:p w:rsidR="009A08BC" w:rsidRDefault="006038F3">
      <w:pPr>
        <w:pStyle w:val="Normal17"/>
        <w:framePr w:w="631" w:wrap="auto" w:hAnchor="text" w:x="8753" w:y="11741"/>
        <w:widowControl w:val="0"/>
        <w:autoSpaceDE w:val="0"/>
        <w:autoSpaceDN w:val="0"/>
        <w:spacing w:before="0" w:after="0" w:line="218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480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江西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466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湖北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湖南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重庆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466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新疆</w:t>
      </w:r>
    </w:p>
    <w:p w:rsidR="009A08BC" w:rsidRDefault="006038F3">
      <w:pPr>
        <w:pStyle w:val="Normal17"/>
        <w:framePr w:w="733" w:wrap="auto" w:hAnchor="text" w:x="3905" w:y="12286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陕西</w:t>
      </w:r>
    </w:p>
    <w:p w:rsidR="009A08BC" w:rsidRDefault="006038F3">
      <w:pPr>
        <w:pStyle w:val="Normal17"/>
        <w:framePr w:w="1784" w:wrap="auto" w:hAnchor="text" w:x="5626" w:y="12286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洪屏二期、奉新</w:t>
      </w:r>
    </w:p>
    <w:p w:rsidR="009A08BC" w:rsidRDefault="006038F3">
      <w:pPr>
        <w:pStyle w:val="Normal17"/>
        <w:framePr w:w="1784" w:wrap="auto" w:hAnchor="text" w:x="5626" w:y="12286"/>
        <w:widowControl w:val="0"/>
        <w:autoSpaceDE w:val="0"/>
        <w:autoSpaceDN w:val="0"/>
        <w:spacing w:before="0" w:after="0" w:line="466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大幕山、上进山</w:t>
      </w:r>
    </w:p>
    <w:p w:rsidR="009A08BC" w:rsidRDefault="006038F3">
      <w:pPr>
        <w:pStyle w:val="Normal17"/>
        <w:framePr w:w="1784" w:wrap="auto" w:hAnchor="text" w:x="5626" w:y="12286"/>
        <w:widowControl w:val="0"/>
        <w:autoSpaceDE w:val="0"/>
        <w:autoSpaceDN w:val="0"/>
        <w:spacing w:before="0" w:after="0" w:line="463" w:lineRule="exact"/>
        <w:ind w:left="209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安化、平江</w:t>
      </w:r>
    </w:p>
    <w:p w:rsidR="009A08BC" w:rsidRDefault="006038F3">
      <w:pPr>
        <w:pStyle w:val="Normal17"/>
        <w:framePr w:w="1784" w:wrap="auto" w:hAnchor="text" w:x="5626" w:y="12286"/>
        <w:widowControl w:val="0"/>
        <w:autoSpaceDE w:val="0"/>
        <w:autoSpaceDN w:val="0"/>
        <w:spacing w:before="0" w:after="0" w:line="463" w:lineRule="exact"/>
        <w:ind w:left="420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栗子湾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218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260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120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466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240</w:t>
      </w:r>
    </w:p>
    <w:p w:rsidR="009A08BC" w:rsidRDefault="006038F3">
      <w:pPr>
        <w:pStyle w:val="Normal17"/>
        <w:framePr w:w="631" w:wrap="auto" w:hAnchor="text" w:x="8753" w:y="12290"/>
        <w:widowControl w:val="0"/>
        <w:autoSpaceDE w:val="0"/>
        <w:autoSpaceDN w:val="0"/>
        <w:spacing w:before="0" w:after="0" w:line="463" w:lineRule="exact"/>
        <w:jc w:val="left"/>
        <w:rPr>
          <w:rFonts w:ascii="SOUQWE+TimesNewRomanPSMT"/>
          <w:color w:val="000000"/>
          <w:sz w:val="21"/>
        </w:rPr>
      </w:pPr>
      <w:r>
        <w:rPr>
          <w:rFonts w:ascii="SOUQWE+TimesNewRomanPSMT"/>
          <w:color w:val="000000"/>
          <w:spacing w:val="1"/>
          <w:sz w:val="21"/>
        </w:rPr>
        <w:t>140</w:t>
      </w:r>
    </w:p>
    <w:p w:rsidR="009A08BC" w:rsidRDefault="006038F3">
      <w:pPr>
        <w:pStyle w:val="Normal17"/>
        <w:framePr w:w="1153" w:wrap="auto" w:hAnchor="text" w:x="2129" w:y="1266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华中电网</w:t>
      </w:r>
    </w:p>
    <w:p w:rsidR="009A08BC" w:rsidRDefault="006038F3">
      <w:pPr>
        <w:pStyle w:val="Normal17"/>
        <w:framePr w:w="1153" w:wrap="auto" w:hAnchor="text" w:x="2129" w:y="12665"/>
        <w:widowControl w:val="0"/>
        <w:autoSpaceDE w:val="0"/>
        <w:autoSpaceDN w:val="0"/>
        <w:spacing w:before="0" w:after="0" w:line="17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西北电网</w:t>
      </w:r>
    </w:p>
    <w:p w:rsidR="009A08BC" w:rsidRDefault="006038F3">
      <w:pPr>
        <w:pStyle w:val="Normal17"/>
        <w:framePr w:w="1784" w:wrap="auto" w:hAnchor="text" w:x="5626" w:y="14143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阜康、哈密天山</w:t>
      </w:r>
    </w:p>
    <w:p w:rsidR="009A08BC" w:rsidRDefault="006038F3">
      <w:pPr>
        <w:pStyle w:val="Normal17"/>
        <w:framePr w:w="1784" w:wrap="auto" w:hAnchor="text" w:x="5626" w:y="14143"/>
        <w:widowControl w:val="0"/>
        <w:autoSpaceDE w:val="0"/>
        <w:autoSpaceDN w:val="0"/>
        <w:spacing w:before="0" w:after="0" w:line="463" w:lineRule="exact"/>
        <w:ind w:left="523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镇安</w:t>
      </w:r>
    </w:p>
    <w:p w:rsidR="009A08BC" w:rsidRDefault="006038F3">
      <w:pPr>
        <w:pStyle w:val="Normal17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13</w:t>
      </w:r>
    </w:p>
    <w:p w:rsidR="009A08BC" w:rsidRDefault="009A08BC">
      <w:pPr>
        <w:pStyle w:val="Normal17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29" type="#_x0000_t75" style="position:absolute;margin-left:91.55pt;margin-top:242.7pt;width:412.9pt;height:505.35pt;z-index:-251654144;mso-position-horizontal-relative:page;mso-position-vertical-relative:page">
            <v:imagedata r:id="rId10" o:title=""/>
            <w10:wrap anchorx="page" anchory="page"/>
          </v:shape>
        </w:pict>
      </w:r>
    </w:p>
    <w:p w:rsidR="009A08BC" w:rsidRDefault="006038F3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8"/>
        <w:framePr w:w="733" w:wrap="auto" w:hAnchor="text" w:x="3905" w:y="155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宁夏</w:t>
      </w:r>
    </w:p>
    <w:p w:rsidR="009A08BC" w:rsidRDefault="006038F3">
      <w:pPr>
        <w:pStyle w:val="Normal18"/>
        <w:framePr w:w="733" w:wrap="auto" w:hAnchor="text" w:x="3905" w:y="1555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甘肃</w:t>
      </w:r>
    </w:p>
    <w:p w:rsidR="009A08BC" w:rsidRDefault="006038F3">
      <w:pPr>
        <w:pStyle w:val="Normal18"/>
        <w:framePr w:w="733" w:wrap="auto" w:hAnchor="text" w:x="3905" w:y="1555"/>
        <w:widowControl w:val="0"/>
        <w:autoSpaceDE w:val="0"/>
        <w:autoSpaceDN w:val="0"/>
        <w:spacing w:before="0" w:after="0" w:line="463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广东</w:t>
      </w:r>
    </w:p>
    <w:p w:rsidR="009A08BC" w:rsidRDefault="006038F3">
      <w:pPr>
        <w:pStyle w:val="Normal18"/>
        <w:framePr w:w="733" w:wrap="auto" w:hAnchor="text" w:x="3905" w:y="1555"/>
        <w:widowControl w:val="0"/>
        <w:autoSpaceDE w:val="0"/>
        <w:autoSpaceDN w:val="0"/>
        <w:spacing w:before="0" w:after="0" w:line="466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海南</w:t>
      </w:r>
    </w:p>
    <w:p w:rsidR="009A08BC" w:rsidRDefault="006038F3">
      <w:pPr>
        <w:pStyle w:val="Normal18"/>
        <w:framePr w:w="944" w:wrap="auto" w:hAnchor="text" w:x="6046" w:y="155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牛首山</w:t>
      </w:r>
    </w:p>
    <w:p w:rsidR="009A08BC" w:rsidRDefault="006038F3">
      <w:pPr>
        <w:pStyle w:val="Normal18"/>
        <w:framePr w:w="944" w:wrap="auto" w:hAnchor="text" w:x="6046" w:y="1555"/>
        <w:widowControl w:val="0"/>
        <w:autoSpaceDE w:val="0"/>
        <w:autoSpaceDN w:val="0"/>
        <w:spacing w:before="0" w:after="0" w:line="463" w:lineRule="exact"/>
        <w:ind w:left="103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昌马</w:t>
      </w:r>
    </w:p>
    <w:p w:rsidR="009A08BC" w:rsidRDefault="006038F3">
      <w:pPr>
        <w:pStyle w:val="Normal18"/>
        <w:framePr w:w="631" w:wrap="auto" w:hAnchor="text" w:x="8753" w:y="1560"/>
        <w:widowControl w:val="0"/>
        <w:autoSpaceDE w:val="0"/>
        <w:autoSpaceDN w:val="0"/>
        <w:spacing w:before="0" w:after="0" w:line="218" w:lineRule="exact"/>
        <w:ind w:left="53"/>
        <w:jc w:val="left"/>
        <w:rPr>
          <w:rFonts w:ascii="PFTEOP+TimesNewRomanPSMT"/>
          <w:color w:val="000000"/>
          <w:sz w:val="21"/>
        </w:rPr>
      </w:pPr>
      <w:r>
        <w:rPr>
          <w:rFonts w:ascii="PFTEOP+TimesNewRomanPSMT"/>
          <w:color w:val="000000"/>
          <w:spacing w:val="1"/>
          <w:sz w:val="21"/>
        </w:rPr>
        <w:t>80</w:t>
      </w:r>
    </w:p>
    <w:p w:rsidR="009A08BC" w:rsidRDefault="006038F3">
      <w:pPr>
        <w:pStyle w:val="Normal18"/>
        <w:framePr w:w="631" w:wrap="auto" w:hAnchor="text" w:x="8753" w:y="1560"/>
        <w:widowControl w:val="0"/>
        <w:autoSpaceDE w:val="0"/>
        <w:autoSpaceDN w:val="0"/>
        <w:spacing w:before="0" w:after="0" w:line="463" w:lineRule="exact"/>
        <w:jc w:val="left"/>
        <w:rPr>
          <w:rFonts w:ascii="PFTEOP+TimesNewRomanPSMT"/>
          <w:color w:val="000000"/>
          <w:sz w:val="21"/>
        </w:rPr>
      </w:pPr>
      <w:r>
        <w:rPr>
          <w:rFonts w:ascii="PFTEOP+TimesNewRomanPSMT"/>
          <w:color w:val="000000"/>
          <w:spacing w:val="1"/>
          <w:sz w:val="21"/>
        </w:rPr>
        <w:t>120</w:t>
      </w:r>
    </w:p>
    <w:p w:rsidR="009A08BC" w:rsidRDefault="006038F3">
      <w:pPr>
        <w:pStyle w:val="Normal18"/>
        <w:framePr w:w="631" w:wrap="auto" w:hAnchor="text" w:x="8753" w:y="1560"/>
        <w:widowControl w:val="0"/>
        <w:autoSpaceDE w:val="0"/>
        <w:autoSpaceDN w:val="0"/>
        <w:spacing w:before="0" w:after="0" w:line="463" w:lineRule="exact"/>
        <w:jc w:val="left"/>
        <w:rPr>
          <w:rFonts w:ascii="PFTEOP+TimesNewRomanPSMT"/>
          <w:color w:val="000000"/>
          <w:sz w:val="21"/>
        </w:rPr>
      </w:pPr>
      <w:r>
        <w:rPr>
          <w:rFonts w:ascii="PFTEOP+TimesNewRomanPSMT"/>
          <w:color w:val="000000"/>
          <w:spacing w:val="1"/>
          <w:sz w:val="21"/>
        </w:rPr>
        <w:t>120</w:t>
      </w:r>
    </w:p>
    <w:p w:rsidR="009A08BC" w:rsidRDefault="006038F3">
      <w:pPr>
        <w:pStyle w:val="Normal18"/>
        <w:framePr w:w="631" w:wrap="auto" w:hAnchor="text" w:x="8753" w:y="1560"/>
        <w:widowControl w:val="0"/>
        <w:autoSpaceDE w:val="0"/>
        <w:autoSpaceDN w:val="0"/>
        <w:spacing w:before="0" w:after="0" w:line="466" w:lineRule="exact"/>
        <w:ind w:left="53"/>
        <w:jc w:val="left"/>
        <w:rPr>
          <w:rFonts w:ascii="PFTEOP+TimesNewRomanPSMT"/>
          <w:color w:val="000000"/>
          <w:sz w:val="21"/>
        </w:rPr>
      </w:pPr>
      <w:r>
        <w:rPr>
          <w:rFonts w:ascii="PFTEOP+TimesNewRomanPSMT"/>
          <w:color w:val="000000"/>
          <w:spacing w:val="1"/>
          <w:sz w:val="21"/>
        </w:rPr>
        <w:t>60</w:t>
      </w:r>
    </w:p>
    <w:p w:rsidR="009A08BC" w:rsidRDefault="006038F3">
      <w:pPr>
        <w:pStyle w:val="Normal18"/>
        <w:framePr w:w="733" w:wrap="auto" w:hAnchor="text" w:x="6149" w:y="2482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新会</w:t>
      </w:r>
    </w:p>
    <w:p w:rsidR="009A08BC" w:rsidRDefault="006038F3">
      <w:pPr>
        <w:pStyle w:val="Normal18"/>
        <w:framePr w:w="1153" w:wrap="auto" w:hAnchor="text" w:x="2129" w:y="2715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南方电网</w:t>
      </w:r>
    </w:p>
    <w:p w:rsidR="009A08BC" w:rsidRDefault="006038F3">
      <w:pPr>
        <w:pStyle w:val="Normal18"/>
        <w:framePr w:w="1153" w:wrap="auto" w:hAnchor="text" w:x="2129" w:y="2715"/>
        <w:widowControl w:val="0"/>
        <w:autoSpaceDE w:val="0"/>
        <w:autoSpaceDN w:val="0"/>
        <w:spacing w:before="0" w:after="0" w:line="696" w:lineRule="exact"/>
        <w:ind w:left="211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总计</w:t>
      </w:r>
    </w:p>
    <w:p w:rsidR="009A08BC" w:rsidRDefault="006038F3">
      <w:pPr>
        <w:pStyle w:val="Normal18"/>
        <w:framePr w:w="733" w:wrap="auto" w:hAnchor="text" w:x="6149" w:y="2947"/>
        <w:widowControl w:val="0"/>
        <w:autoSpaceDE w:val="0"/>
        <w:autoSpaceDN w:val="0"/>
        <w:spacing w:before="0" w:after="0" w:line="209" w:lineRule="exact"/>
        <w:jc w:val="left"/>
        <w:rPr>
          <w:rFonts w:ascii="SimSun"/>
          <w:color w:val="000000"/>
          <w:sz w:val="21"/>
        </w:rPr>
      </w:pPr>
      <w:r>
        <w:rPr>
          <w:rFonts w:ascii="SimSun" w:hAnsi="SimSun" w:cs="SimSun"/>
          <w:color w:val="000000"/>
          <w:sz w:val="21"/>
        </w:rPr>
        <w:t>三亚</w:t>
      </w:r>
    </w:p>
    <w:p w:rsidR="009A08BC" w:rsidRDefault="006038F3">
      <w:pPr>
        <w:pStyle w:val="Normal18"/>
        <w:framePr w:w="736" w:wrap="auto" w:hAnchor="text" w:x="8700" w:y="3415"/>
        <w:widowControl w:val="0"/>
        <w:autoSpaceDE w:val="0"/>
        <w:autoSpaceDN w:val="0"/>
        <w:spacing w:before="0" w:after="0" w:line="218" w:lineRule="exact"/>
        <w:jc w:val="left"/>
        <w:rPr>
          <w:rFonts w:ascii="PFTEOP+TimesNewRomanPSMT"/>
          <w:color w:val="000000"/>
          <w:sz w:val="21"/>
        </w:rPr>
      </w:pPr>
      <w:r>
        <w:rPr>
          <w:rFonts w:ascii="PFTEOP+TimesNewRomanPSMT"/>
          <w:color w:val="000000"/>
          <w:spacing w:val="1"/>
          <w:sz w:val="21"/>
        </w:rPr>
        <w:t>5875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FOTNHA+FangSong_GB2312"/>
          <w:color w:val="000000"/>
          <w:sz w:val="32"/>
        </w:rPr>
      </w:pPr>
      <w:r>
        <w:rPr>
          <w:rFonts w:ascii="SSEGJE+TimesNewRomanPS-BoldMT"/>
          <w:color w:val="000000"/>
          <w:spacing w:val="-1"/>
          <w:sz w:val="32"/>
        </w:rPr>
        <w:t>4</w:t>
      </w:r>
      <w:r>
        <w:rPr>
          <w:rFonts w:ascii="FOTNHA+FangSong_GB2312" w:hAnsi="FOTNHA+FangSong_GB2312" w:cs="FOTNHA+FangSong_GB2312"/>
          <w:color w:val="000000"/>
          <w:spacing w:val="-6"/>
          <w:sz w:val="32"/>
        </w:rPr>
        <w:t>、积极完善水电运行管理机制。研究流域梯级电站水库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综合管理体制，建立电站运行协调机制。开展流域综合监测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工作，建立流域综合监测平台，构建全流域全过程的实时监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测、巡视检查、信息共享、监督管理体系。研究流域梯级联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合调度体制机制，统筹考虑综合利用需求，优化水电站运行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调度。制定梯级水电站联合优化调度运行规程和技术标准，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推动主要流域全面实现梯级联合调度。探索各大流域按照现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代企业制度组建统一规范的流域公司，逐步推动建立流域统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一电价模式和运营管理机制，充分发挥流域梯级水电开发的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整体效益。深化抽水蓄能电站作用、效益形成机制及与新能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源电站联合优化运行方案和补偿机制研究，实行区域电网内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统一优化调度，建立运行考核机制，确保抽水蓄能电站充分</w:t>
      </w:r>
    </w:p>
    <w:p w:rsidR="009A08BC" w:rsidRDefault="006038F3">
      <w:pPr>
        <w:pStyle w:val="Normal18"/>
        <w:framePr w:w="9560" w:wrap="auto" w:hAnchor="text" w:x="1800" w:y="3906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-4"/>
          <w:sz w:val="32"/>
        </w:rPr>
        <w:t>发挥功能效用。</w:t>
      </w:r>
    </w:p>
    <w:p w:rsidR="009A08BC" w:rsidRDefault="006038F3">
      <w:pPr>
        <w:pStyle w:val="Normal18"/>
        <w:framePr w:w="9905" w:wrap="auto" w:hAnchor="text" w:x="1800" w:y="12018"/>
        <w:widowControl w:val="0"/>
        <w:autoSpaceDE w:val="0"/>
        <w:autoSpaceDN w:val="0"/>
        <w:spacing w:before="0" w:after="0" w:line="332" w:lineRule="exact"/>
        <w:ind w:left="629"/>
        <w:jc w:val="left"/>
        <w:rPr>
          <w:rFonts w:ascii="FOTNHA+FangSong_GB2312"/>
          <w:color w:val="000000"/>
          <w:sz w:val="32"/>
        </w:rPr>
      </w:pPr>
      <w:r>
        <w:rPr>
          <w:rFonts w:ascii="SSEGJE+TimesNewRomanPS-BoldMT"/>
          <w:color w:val="000000"/>
          <w:spacing w:val="-3"/>
          <w:sz w:val="32"/>
        </w:rPr>
        <w:t>5</w:t>
      </w:r>
      <w:r>
        <w:rPr>
          <w:rFonts w:ascii="FOTNHA+FangSong_GB2312" w:hAnsi="FOTNHA+FangSong_GB2312" w:cs="FOTNHA+FangSong_GB2312"/>
          <w:color w:val="000000"/>
          <w:spacing w:val="-5"/>
          <w:sz w:val="32"/>
        </w:rPr>
        <w:t>、推动水电开发扶贫工作。贯彻落实中央关于发展生产</w:t>
      </w:r>
    </w:p>
    <w:p w:rsidR="009A08BC" w:rsidRDefault="006038F3">
      <w:pPr>
        <w:pStyle w:val="Normal18"/>
        <w:framePr w:w="9905" w:wrap="auto" w:hAnchor="text" w:x="1800" w:y="12018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1"/>
          <w:sz w:val="32"/>
        </w:rPr>
        <w:t>脱贫一批的精神，积极发挥当地资源优势，充分尊重地方和</w:t>
      </w:r>
    </w:p>
    <w:p w:rsidR="009A08BC" w:rsidRDefault="006038F3">
      <w:pPr>
        <w:pStyle w:val="Normal18"/>
        <w:framePr w:w="9905" w:wrap="auto" w:hAnchor="text" w:x="1800" w:y="12018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pacing w:val="-5"/>
          <w:sz w:val="32"/>
        </w:rPr>
        <w:t>移民意愿，科学谋划，加快推进贫困地区水电重大项目建设，</w:t>
      </w:r>
    </w:p>
    <w:p w:rsidR="009A08BC" w:rsidRDefault="006038F3">
      <w:pPr>
        <w:pStyle w:val="Normal18"/>
        <w:framePr w:w="9905" w:wrap="auto" w:hAnchor="text" w:x="1800" w:y="12018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z w:val="32"/>
        </w:rPr>
        <w:t>更好地将资源优势转变为经济优势和扶贫优势。进一步完善</w:t>
      </w:r>
    </w:p>
    <w:p w:rsidR="009A08BC" w:rsidRDefault="006038F3">
      <w:pPr>
        <w:pStyle w:val="Normal18"/>
        <w:framePr w:w="9905" w:wrap="auto" w:hAnchor="text" w:x="1800" w:y="12018"/>
        <w:widowControl w:val="0"/>
        <w:autoSpaceDE w:val="0"/>
        <w:autoSpaceDN w:val="0"/>
        <w:spacing w:before="0" w:after="0" w:line="624" w:lineRule="exact"/>
        <w:jc w:val="left"/>
        <w:rPr>
          <w:rFonts w:ascii="FOTNHA+FangSong_GB2312"/>
          <w:color w:val="000000"/>
          <w:sz w:val="32"/>
        </w:rPr>
      </w:pPr>
      <w:r>
        <w:rPr>
          <w:rFonts w:ascii="FOTNHA+FangSong_GB2312" w:hAnsi="FOTNHA+FangSong_GB2312" w:cs="FOTNHA+FangSong_GB2312"/>
          <w:color w:val="000000"/>
          <w:sz w:val="32"/>
        </w:rPr>
        <w:t>水电开发移民政策，理顺移民工作体制机制，加强移民社会</w:t>
      </w:r>
    </w:p>
    <w:p w:rsidR="009A08BC" w:rsidRDefault="006038F3">
      <w:pPr>
        <w:pStyle w:val="Normal18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14</w:t>
      </w:r>
    </w:p>
    <w:p w:rsidR="009A08BC" w:rsidRDefault="009A08BC">
      <w:pPr>
        <w:pStyle w:val="Normal18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0" type="#_x0000_t75" style="position:absolute;margin-left:91.55pt;margin-top:71.1pt;width:412.9pt;height:117.25pt;z-index:-251653120;mso-position-horizontal-relative:page;mso-position-vertical-relative:page">
            <v:imagedata r:id="rId11" o:title=""/>
            <w10:wrap anchorx="page" anchory="page"/>
          </v:shape>
        </w:pict>
      </w:r>
    </w:p>
    <w:p w:rsidR="009A08BC" w:rsidRDefault="006038F3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管理，提升移民安置质量。探索贫困地区水电开发资产收益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1"/>
          <w:sz w:val="32"/>
        </w:rPr>
        <w:t>扶贫制度，建立完善水电开发群众共享利益机制和资源开发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1"/>
          <w:sz w:val="32"/>
        </w:rPr>
        <w:t>收益分配政策，将从发电中提取的资金优先用于本水库移民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1"/>
          <w:sz w:val="32"/>
        </w:rPr>
        <w:t>和库区后续发展，增加贫困地区年度发电指标，提高贫困地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-5"/>
          <w:sz w:val="32"/>
        </w:rPr>
        <w:t>区水电工程留成电量比例。研究完善水电开发财政税收政策，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1"/>
          <w:sz w:val="32"/>
        </w:rPr>
        <w:t>探索资产收益扶贫，让当地和群众从能源资源开发中更多地</w:t>
      </w:r>
    </w:p>
    <w:p w:rsidR="009A08BC" w:rsidRDefault="006038F3">
      <w:pPr>
        <w:pStyle w:val="Normal19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-3"/>
          <w:sz w:val="32"/>
        </w:rPr>
        <w:t>受益。</w:t>
      </w:r>
    </w:p>
    <w:p w:rsidR="009A08BC" w:rsidRDefault="006038F3">
      <w:pPr>
        <w:pStyle w:val="Normal19"/>
        <w:framePr w:w="4799" w:wrap="auto" w:hAnchor="text" w:x="1800" w:y="6184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（二）全面协调推进风电开发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1"/>
          <w:sz w:val="32"/>
        </w:rPr>
        <w:t>按照</w:t>
      </w:r>
      <w:r>
        <w:rPr>
          <w:rFonts w:ascii="KNAFVE+TimesNewRomanPSMT" w:hAnsi="KNAFVE+TimesNewRomanPSMT" w:cs="KNAFVE+TimesNewRomanPSMT"/>
          <w:color w:val="000000"/>
          <w:sz w:val="32"/>
        </w:rPr>
        <w:t>“</w:t>
      </w:r>
      <w:r>
        <w:rPr>
          <w:rFonts w:ascii="AUIRMB+FangSong_GB2312" w:hAnsi="AUIRMB+FangSong_GB2312" w:cs="AUIRMB+FangSong_GB2312"/>
          <w:color w:val="000000"/>
          <w:spacing w:val="2"/>
          <w:sz w:val="32"/>
        </w:rPr>
        <w:t>统筹规划、集散并举、陆海齐进、有效利用</w:t>
      </w:r>
      <w:r>
        <w:rPr>
          <w:rFonts w:ascii="KNAFVE+TimesNewRomanPSMT" w:hAnsi="KNAFVE+TimesNewRomanPSMT" w:cs="KNAFVE+TimesNewRomanPSMT"/>
          <w:color w:val="000000"/>
          <w:spacing w:val="2"/>
          <w:sz w:val="32"/>
        </w:rPr>
        <w:t>”</w:t>
      </w:r>
      <w:r>
        <w:rPr>
          <w:rFonts w:ascii="AUIRMB+FangSong_GB2312" w:hAnsi="AUIRMB+FangSong_GB2312" w:cs="AUIRMB+FangSong_GB2312"/>
          <w:color w:val="000000"/>
          <w:spacing w:val="1"/>
          <w:sz w:val="32"/>
        </w:rPr>
        <w:t>的原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则，严格开发建设与市场消纳相统筹，着力推进风电的就地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开发和高效利用，积极支持中东部分散风能资源的开发，在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消纳市场、送出条件有保障的前提下，有序推进大型风电基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地建设，积极稳妥开展海上风电开发建设，完善产业服务体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-23"/>
          <w:sz w:val="32"/>
        </w:rPr>
        <w:t>系。到</w:t>
      </w:r>
      <w:r>
        <w:rPr>
          <w:rFonts w:ascii="Times New Roman"/>
          <w:color w:val="000000"/>
          <w:spacing w:val="24"/>
          <w:sz w:val="32"/>
        </w:rPr>
        <w:t xml:space="preserve"> </w:t>
      </w:r>
      <w:r>
        <w:rPr>
          <w:rFonts w:ascii="KNAFVE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AUIRMB+FangSong_GB2312" w:hAnsi="AUIRMB+FangSong_GB2312" w:cs="AUIRMB+FangSong_GB2312"/>
          <w:color w:val="000000"/>
          <w:spacing w:val="-2"/>
          <w:sz w:val="32"/>
        </w:rPr>
        <w:t>年底，全国风电并网装机确保达到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KNAFVE+TimesNewRomanPSMT"/>
          <w:color w:val="000000"/>
          <w:sz w:val="32"/>
        </w:rPr>
        <w:t>2.1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AUIRMB+FangSong_GB2312" w:hAnsi="AUIRMB+FangSong_GB2312" w:cs="AUIRMB+FangSong_GB2312"/>
          <w:color w:val="000000"/>
          <w:spacing w:val="1"/>
          <w:sz w:val="32"/>
        </w:rPr>
        <w:t>亿千瓦以</w:t>
      </w:r>
    </w:p>
    <w:p w:rsidR="009A08BC" w:rsidRDefault="006038F3">
      <w:pPr>
        <w:pStyle w:val="Normal19"/>
        <w:framePr w:w="9552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上。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AUIRMB+FangSong_GB2312"/>
          <w:color w:val="000000"/>
          <w:sz w:val="32"/>
        </w:rPr>
      </w:pPr>
      <w:r>
        <w:rPr>
          <w:rFonts w:ascii="WPLLGN+TimesNewRomanPS-BoldMT"/>
          <w:color w:val="000000"/>
          <w:spacing w:val="4"/>
          <w:sz w:val="32"/>
        </w:rPr>
        <w:t>1</w:t>
      </w:r>
      <w:r>
        <w:rPr>
          <w:rFonts w:ascii="AUIRMB+FangSong_GB2312" w:hAnsi="AUIRMB+FangSong_GB2312" w:cs="AUIRMB+FangSong_GB2312"/>
          <w:color w:val="000000"/>
          <w:spacing w:val="7"/>
          <w:sz w:val="32"/>
        </w:rPr>
        <w:t>、加快开发中东部和南方地区风电。加强中东部和南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方地区风能资源勘查，提高低风速风电机组技术和微观选址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水平，做好环境保护、水土保持和植被恢复等工作，全面推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进中东部和南方地区风能资源的开发利用。结合电网布局和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z w:val="32"/>
        </w:rPr>
        <w:t>农村电网改造升级，完善分散式风电的技术标准和并网服务</w:t>
      </w:r>
    </w:p>
    <w:p w:rsidR="009A08BC" w:rsidRDefault="006038F3">
      <w:pPr>
        <w:pStyle w:val="Normal19"/>
        <w:framePr w:w="990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AUIRMB+FangSong_GB2312"/>
          <w:color w:val="000000"/>
          <w:sz w:val="32"/>
        </w:rPr>
      </w:pPr>
      <w:r>
        <w:rPr>
          <w:rFonts w:ascii="AUIRMB+FangSong_GB2312" w:hAnsi="AUIRMB+FangSong_GB2312" w:cs="AUIRMB+FangSong_GB2312"/>
          <w:color w:val="000000"/>
          <w:spacing w:val="-5"/>
          <w:sz w:val="32"/>
        </w:rPr>
        <w:t>体系，考虑资源、土地、交通运输以及施工安装等建设条件，</w:t>
      </w:r>
    </w:p>
    <w:p w:rsidR="009A08BC" w:rsidRDefault="006038F3">
      <w:pPr>
        <w:pStyle w:val="Normal19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15</w:t>
      </w:r>
    </w:p>
    <w:p w:rsidR="009A08BC" w:rsidRDefault="009A08BC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19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0"/>
        <w:framePr w:w="9552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1"/>
          <w:sz w:val="32"/>
        </w:rPr>
        <w:t>按照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pacing w:val="2"/>
          <w:sz w:val="32"/>
        </w:rPr>
        <w:t>因地制宜、就近接入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2"/>
          <w:sz w:val="32"/>
        </w:rPr>
        <w:t>的原则，推动分散式风电建设。</w:t>
      </w:r>
    </w:p>
    <w:p w:rsidR="009A08BC" w:rsidRDefault="006038F3">
      <w:pPr>
        <w:pStyle w:val="Normal2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GAGDRI+TimesNewRomanPSMT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AGDRI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年，中东部和南方地区陆上风电装机规模达到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GAGDRI+TimesNewRomanPSMT"/>
          <w:color w:val="000000"/>
          <w:sz w:val="32"/>
        </w:rPr>
        <w:t>7000</w:t>
      </w:r>
    </w:p>
    <w:p w:rsidR="009A08BC" w:rsidRDefault="006038F3">
      <w:pPr>
        <w:pStyle w:val="Normal2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万千瓦，江苏省、河南省、湖北省、湖南省、四川省、贵州</w:t>
      </w:r>
    </w:p>
    <w:p w:rsidR="009A08BC" w:rsidRDefault="006038F3">
      <w:pPr>
        <w:pStyle w:val="Normal2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1"/>
          <w:sz w:val="32"/>
        </w:rPr>
        <w:t>省等地区风电装机规模均达到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GAGDRI+TimesNewRomanPSMT"/>
          <w:color w:val="000000"/>
          <w:sz w:val="32"/>
        </w:rPr>
        <w:t>500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万千瓦以上。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NUIVDQ+FangSong_GB2312"/>
          <w:color w:val="000000"/>
          <w:sz w:val="32"/>
        </w:rPr>
      </w:pPr>
      <w:r>
        <w:rPr>
          <w:rFonts w:ascii="QDGTDQ+TimesNewRomanPS-BoldMT"/>
          <w:color w:val="000000"/>
          <w:spacing w:val="4"/>
          <w:sz w:val="32"/>
        </w:rPr>
        <w:t>2</w:t>
      </w:r>
      <w:r>
        <w:rPr>
          <w:rFonts w:ascii="NUIVDQ+FangSong_GB2312" w:hAnsi="NUIVDQ+FangSong_GB2312" w:cs="NUIVDQ+FangSong_GB2312"/>
          <w:color w:val="000000"/>
          <w:spacing w:val="8"/>
          <w:sz w:val="32"/>
        </w:rPr>
        <w:t>、有序建设</w:t>
      </w:r>
      <w:r>
        <w:rPr>
          <w:rFonts w:ascii="QDGTDQ+TimesNewRomanPS-BoldMT" w:hAnsi="QDGTDQ+TimesNewRomanPS-BoldMT" w:cs="QDGTDQ+TimesNewRomanPS-BoldMT"/>
          <w:color w:val="000000"/>
          <w:spacing w:val="6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pacing w:val="7"/>
          <w:sz w:val="32"/>
        </w:rPr>
        <w:t>三北</w:t>
      </w:r>
      <w:r>
        <w:rPr>
          <w:rFonts w:ascii="QDGTDQ+TimesNewRomanPS-BoldMT" w:hAnsi="QDGTDQ+TimesNewRomanPS-BoldMT" w:cs="QDGTDQ+TimesNewRomanPS-BoldMT"/>
          <w:color w:val="000000"/>
          <w:spacing w:val="6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7"/>
          <w:sz w:val="32"/>
        </w:rPr>
        <w:t>大型风电基地。在充分挖掘本地风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2"/>
          <w:sz w:val="32"/>
        </w:rPr>
        <w:t>电消纳能力的基础上，借助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三北</w:t>
      </w:r>
      <w:r>
        <w:rPr>
          <w:rFonts w:ascii="GAGDRI+TimesNewRomanPSMT" w:hAnsi="GAGDRI+TimesNewRomanPSMT" w:cs="GAGDRI+TimesNewRomanPSMT"/>
          <w:color w:val="000000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2"/>
          <w:sz w:val="32"/>
        </w:rPr>
        <w:t>地区已开工建设和明确规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2"/>
          <w:sz w:val="32"/>
        </w:rPr>
        <w:t>划的特高压跨省区输电通道，按照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pacing w:val="2"/>
          <w:sz w:val="32"/>
        </w:rPr>
        <w:t>多能互补、协调运行</w:t>
      </w:r>
      <w:r>
        <w:rPr>
          <w:rFonts w:ascii="GAGDRI+TimesNewRomanPSMT" w:hAnsi="GAGDRI+TimesNewRomanPSMT" w:cs="GAGDRI+TimesNewRomanPSMT"/>
          <w:color w:val="000000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z w:val="32"/>
        </w:rPr>
        <w:t>的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原则，统筹风、光、水、火等各类电源，在落实消纳市场的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前提下，最大限度地输送可再生能源，扩大风能资源的配置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范围，促进风电消纳。在解决现有弃风问题的基础上，结合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1"/>
          <w:sz w:val="32"/>
        </w:rPr>
        <w:t>电力供需变化趋势，逐步扩大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三北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1"/>
          <w:sz w:val="32"/>
        </w:rPr>
        <w:t>地区风电开发规模，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1"/>
          <w:sz w:val="32"/>
        </w:rPr>
        <w:t>推动</w:t>
      </w:r>
      <w:r>
        <w:rPr>
          <w:rFonts w:ascii="GAGDRI+TimesNewRomanPSMT" w:hAnsi="GAGDRI+TimesNewRomanPSMT" w:cs="GAGDRI+TimesNewRomanPSMT"/>
          <w:color w:val="000000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z w:val="32"/>
        </w:rPr>
        <w:t>三北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-8"/>
          <w:sz w:val="32"/>
        </w:rPr>
        <w:t>地区风电规模化开发和高效利用。到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GAGDRI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-68"/>
          <w:sz w:val="32"/>
        </w:rPr>
        <w:t>年，</w:t>
      </w:r>
      <w:r>
        <w:rPr>
          <w:rFonts w:ascii="GAGDRI+TimesNewRomanPSMT" w:hAnsi="GAGDRI+TimesNewRomanPSMT" w:cs="GAGDRI+TimesNewRomanPSMT"/>
          <w:color w:val="000000"/>
          <w:sz w:val="32"/>
        </w:rPr>
        <w:t>“</w:t>
      </w:r>
      <w:r>
        <w:rPr>
          <w:rFonts w:ascii="NUIVDQ+FangSong_GB2312" w:hAnsi="NUIVDQ+FangSong_GB2312" w:cs="NUIVDQ+FangSong_GB2312"/>
          <w:color w:val="000000"/>
          <w:sz w:val="32"/>
        </w:rPr>
        <w:t>三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5"/>
          <w:sz w:val="32"/>
        </w:rPr>
        <w:t>北</w:t>
      </w:r>
      <w:r>
        <w:rPr>
          <w:rFonts w:ascii="GAGDRI+TimesNewRomanPSMT" w:hAnsi="GAGDRI+TimesNewRomanPSMT" w:cs="GAGDRI+TimesNewRomanPSMT"/>
          <w:color w:val="000000"/>
          <w:spacing w:val="2"/>
          <w:sz w:val="32"/>
        </w:rPr>
        <w:t>”</w:t>
      </w:r>
      <w:r>
        <w:rPr>
          <w:rFonts w:ascii="NUIVDQ+FangSong_GB2312" w:hAnsi="NUIVDQ+FangSong_GB2312" w:cs="NUIVDQ+FangSong_GB2312"/>
          <w:color w:val="000000"/>
          <w:spacing w:val="5"/>
          <w:sz w:val="32"/>
        </w:rPr>
        <w:t>地区风电装机规模确保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GAGDRI+TimesNewRomanPSMT"/>
          <w:color w:val="000000"/>
          <w:spacing w:val="1"/>
          <w:sz w:val="32"/>
        </w:rPr>
        <w:t>1.35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4"/>
          <w:sz w:val="32"/>
        </w:rPr>
        <w:t>亿千瓦以上，其中本地消纳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7"/>
          <w:sz w:val="32"/>
        </w:rPr>
        <w:t>新增规模约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GAGDRI+TimesNewRomanPSMT"/>
          <w:color w:val="000000"/>
          <w:spacing w:val="1"/>
          <w:sz w:val="32"/>
        </w:rPr>
        <w:t>3500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7"/>
          <w:sz w:val="32"/>
        </w:rPr>
        <w:t>万千瓦。另外，利用跨省跨区通道消纳风</w:t>
      </w:r>
    </w:p>
    <w:p w:rsidR="009A08BC" w:rsidRDefault="006038F3">
      <w:pPr>
        <w:pStyle w:val="Normal20"/>
        <w:framePr w:w="9660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pacing w:val="1"/>
          <w:sz w:val="32"/>
        </w:rPr>
        <w:t>电容量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GAGDRI+TimesNewRomanPSMT"/>
          <w:color w:val="000000"/>
          <w:sz w:val="32"/>
        </w:rPr>
        <w:t>4000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NUIVDQ+FangSong_GB2312" w:hAnsi="NUIVDQ+FangSong_GB2312" w:cs="NUIVDQ+FangSong_GB2312"/>
          <w:color w:val="000000"/>
          <w:spacing w:val="-14"/>
          <w:sz w:val="32"/>
        </w:rPr>
        <w:t>万千瓦（含存量项目）。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NUIVDQ+FangSong_GB2312"/>
          <w:color w:val="000000"/>
          <w:sz w:val="32"/>
        </w:rPr>
      </w:pPr>
      <w:r>
        <w:rPr>
          <w:rFonts w:ascii="QDGTDQ+TimesNewRomanPS-BoldMT"/>
          <w:color w:val="000000"/>
          <w:spacing w:val="4"/>
          <w:sz w:val="32"/>
        </w:rPr>
        <w:t>3</w:t>
      </w:r>
      <w:r>
        <w:rPr>
          <w:rFonts w:ascii="NUIVDQ+FangSong_GB2312" w:hAnsi="NUIVDQ+FangSong_GB2312" w:cs="NUIVDQ+FangSong_GB2312"/>
          <w:color w:val="000000"/>
          <w:spacing w:val="7"/>
          <w:sz w:val="32"/>
        </w:rPr>
        <w:t>、积极稳妥推进海上风电开发。开展海上风能资源勘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测和评价，完善沿海各省（区、市）海上风电发展规划。加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快推进已开工海上风电项目建设进度，积极推动后续海上风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电项目开工建设，鼓励沿海各省（区、市）和主要开发企业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建设海上风电示范项目，带动海上风电产业化进程。完善海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上风电开发建设管理政策，加强部门间的协调，规范和精简</w:t>
      </w:r>
    </w:p>
    <w:p w:rsidR="009A08BC" w:rsidRDefault="006038F3">
      <w:pPr>
        <w:pStyle w:val="Normal20"/>
        <w:framePr w:w="9555" w:wrap="auto" w:hAnchor="text" w:x="1800" w:y="10936"/>
        <w:widowControl w:val="0"/>
        <w:autoSpaceDE w:val="0"/>
        <w:autoSpaceDN w:val="0"/>
        <w:spacing w:before="0" w:after="0" w:line="624" w:lineRule="exact"/>
        <w:jc w:val="left"/>
        <w:rPr>
          <w:rFonts w:ascii="NUIVDQ+FangSong_GB2312"/>
          <w:color w:val="000000"/>
          <w:sz w:val="32"/>
        </w:rPr>
      </w:pPr>
      <w:r>
        <w:rPr>
          <w:rFonts w:ascii="NUIVDQ+FangSong_GB2312" w:hAnsi="NUIVDQ+FangSong_GB2312" w:cs="NUIVDQ+FangSong_GB2312"/>
          <w:color w:val="000000"/>
          <w:sz w:val="32"/>
        </w:rPr>
        <w:t>项目核准手续，完善海上风电价格政策。健全海上风电配套</w:t>
      </w:r>
    </w:p>
    <w:p w:rsidR="009A08BC" w:rsidRDefault="006038F3">
      <w:pPr>
        <w:pStyle w:val="Normal20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16</w:t>
      </w:r>
    </w:p>
    <w:p w:rsidR="009A08BC" w:rsidRDefault="009A08BC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0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1"/>
        <w:framePr w:w="9566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产业服务体系，加强海上风电技术标准、规程规范、设备检</w:t>
      </w:r>
    </w:p>
    <w:p w:rsidR="009A08BC" w:rsidRDefault="006038F3">
      <w:pPr>
        <w:pStyle w:val="Normal21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测认证、信息监测工作，形成覆盖全产业链的设备制造和开</w:t>
      </w:r>
    </w:p>
    <w:p w:rsidR="009A08BC" w:rsidRDefault="006038F3">
      <w:pPr>
        <w:pStyle w:val="Normal21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pacing w:val="1"/>
          <w:sz w:val="32"/>
        </w:rPr>
        <w:t>发建设能力。到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BRBLK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IMORMT+FangSong_GB2312" w:hAnsi="IMORMT+FangSong_GB2312" w:cs="IMORMT+FangSong_GB2312"/>
          <w:color w:val="000000"/>
          <w:spacing w:val="1"/>
          <w:sz w:val="32"/>
        </w:rPr>
        <w:t>年，海上风电开工建设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BRBLK+TimesNewRomanPSMT"/>
          <w:color w:val="000000"/>
          <w:sz w:val="32"/>
        </w:rPr>
        <w:t>1000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IMORMT+FangSong_GB2312" w:hAnsi="IMORMT+FangSong_GB2312" w:cs="IMORMT+FangSong_GB2312"/>
          <w:color w:val="000000"/>
          <w:spacing w:val="1"/>
          <w:sz w:val="32"/>
        </w:rPr>
        <w:t>万千瓦，</w:t>
      </w:r>
    </w:p>
    <w:p w:rsidR="009A08BC" w:rsidRDefault="006038F3">
      <w:pPr>
        <w:pStyle w:val="Normal21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pacing w:val="1"/>
          <w:sz w:val="32"/>
        </w:rPr>
        <w:t>确保建成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BRBLK+TimesNewRomanPSMT"/>
          <w:color w:val="000000"/>
          <w:sz w:val="32"/>
        </w:rPr>
        <w:t>500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IMORMT+FangSong_GB2312" w:hAnsi="IMORMT+FangSong_GB2312" w:cs="IMORMT+FangSong_GB2312"/>
          <w:color w:val="000000"/>
          <w:spacing w:val="1"/>
          <w:sz w:val="32"/>
        </w:rPr>
        <w:t>万千瓦。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IMORMT+FangSong_GB2312"/>
          <w:color w:val="000000"/>
          <w:sz w:val="32"/>
        </w:rPr>
      </w:pPr>
      <w:r>
        <w:rPr>
          <w:rFonts w:ascii="NLKGVU+TimesNewRomanPS-BoldMT"/>
          <w:color w:val="000000"/>
          <w:spacing w:val="4"/>
          <w:sz w:val="32"/>
        </w:rPr>
        <w:t>4</w:t>
      </w:r>
      <w:r>
        <w:rPr>
          <w:rFonts w:ascii="IMORMT+FangSong_GB2312" w:hAnsi="IMORMT+FangSong_GB2312" w:cs="IMORMT+FangSong_GB2312"/>
          <w:color w:val="000000"/>
          <w:spacing w:val="7"/>
          <w:sz w:val="32"/>
        </w:rPr>
        <w:t>、切实提高风电消纳能力。加强电网规划和建设，有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针对性地对重要送出断面、风电汇集站、枢纽变电站进行补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强和增容扩建，完善主网架结构，减少因局部电网送出能力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或变电容量不足导致的弃风限电问题。充分挖掘电力系统调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峰潜力，提升常规煤电机组和供热机组运行灵活性，鼓励通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过技术改造提升煤电机组调峰能力，化解冬季供暖期风电与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热电的运行矛盾。结合电力体制改革，取消或缩减煤电发电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计划，推进燃气机组、燃煤自备电厂参与调峰。优化风电调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度运行管理，建立辅助服务市场，加强需求侧管理和用户响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应体系建设，提高风电功率预测精度并加大考核力度，在发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电计划中留足风电电量空间，合理安排常规电源开机规模和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发电计划，将风电纳入电力平衡和开机组合，鼓励风电等可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pacing w:val="13"/>
          <w:sz w:val="32"/>
        </w:rPr>
        <w:t>再生能源机组通过参与市场辅助服务和实时电价竞争等方</w:t>
      </w:r>
    </w:p>
    <w:p w:rsidR="009A08BC" w:rsidRDefault="006038F3">
      <w:pPr>
        <w:pStyle w:val="Normal21"/>
        <w:framePr w:w="9555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pacing w:val="1"/>
          <w:sz w:val="32"/>
        </w:rPr>
        <w:t>式，逐步提高系统消纳风电的能力。</w:t>
      </w:r>
    </w:p>
    <w:p w:rsidR="009A08BC" w:rsidRDefault="006038F3">
      <w:pPr>
        <w:pStyle w:val="Normal21"/>
        <w:framePr w:w="4799" w:wrap="auto" w:hAnchor="text" w:x="1800" w:y="1304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（三）推动太阳能多元化利用</w:t>
      </w:r>
    </w:p>
    <w:p w:rsidR="009A08BC" w:rsidRDefault="006038F3">
      <w:pPr>
        <w:pStyle w:val="Normal21"/>
        <w:framePr w:w="8815" w:wrap="auto" w:hAnchor="text" w:x="2441" w:y="13792"/>
        <w:widowControl w:val="0"/>
        <w:autoSpaceDE w:val="0"/>
        <w:autoSpaceDN w:val="0"/>
        <w:spacing w:before="0" w:after="0" w:line="332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pacing w:val="1"/>
          <w:sz w:val="32"/>
        </w:rPr>
        <w:t>按照</w:t>
      </w:r>
      <w:r>
        <w:rPr>
          <w:rFonts w:ascii="CBRBLK+TimesNewRomanPSMT" w:hAnsi="CBRBLK+TimesNewRomanPSMT" w:cs="CBRBLK+TimesNewRomanPSMT"/>
          <w:color w:val="000000"/>
          <w:sz w:val="32"/>
        </w:rPr>
        <w:t>“</w:t>
      </w:r>
      <w:r>
        <w:rPr>
          <w:rFonts w:ascii="IMORMT+FangSong_GB2312" w:hAnsi="IMORMT+FangSong_GB2312" w:cs="IMORMT+FangSong_GB2312"/>
          <w:color w:val="000000"/>
          <w:spacing w:val="2"/>
          <w:sz w:val="32"/>
        </w:rPr>
        <w:t>技术进步、成本降低、扩大市场、完善体系</w:t>
      </w:r>
      <w:r>
        <w:rPr>
          <w:rFonts w:ascii="CBRBLK+TimesNewRomanPSMT" w:hAnsi="CBRBLK+TimesNewRomanPSMT" w:cs="CBRBLK+TimesNewRomanPSMT"/>
          <w:color w:val="000000"/>
          <w:spacing w:val="2"/>
          <w:sz w:val="32"/>
        </w:rPr>
        <w:t>”</w:t>
      </w:r>
      <w:r>
        <w:rPr>
          <w:rFonts w:ascii="IMORMT+FangSong_GB2312" w:hAnsi="IMORMT+FangSong_GB2312" w:cs="IMORMT+FangSong_GB2312"/>
          <w:color w:val="000000"/>
          <w:spacing w:val="1"/>
          <w:sz w:val="32"/>
        </w:rPr>
        <w:t>的原</w:t>
      </w:r>
    </w:p>
    <w:p w:rsidR="009A08BC" w:rsidRDefault="006038F3">
      <w:pPr>
        <w:pStyle w:val="Normal21"/>
        <w:framePr w:w="9549" w:wrap="auto" w:hAnchor="text" w:x="1800" w:y="14416"/>
        <w:widowControl w:val="0"/>
        <w:autoSpaceDE w:val="0"/>
        <w:autoSpaceDN w:val="0"/>
        <w:spacing w:before="0" w:after="0" w:line="319" w:lineRule="exact"/>
        <w:jc w:val="left"/>
        <w:rPr>
          <w:rFonts w:ascii="IMORMT+FangSong_GB2312"/>
          <w:color w:val="000000"/>
          <w:sz w:val="32"/>
        </w:rPr>
      </w:pPr>
      <w:r>
        <w:rPr>
          <w:rFonts w:ascii="IMORMT+FangSong_GB2312" w:hAnsi="IMORMT+FangSong_GB2312" w:cs="IMORMT+FangSong_GB2312"/>
          <w:color w:val="000000"/>
          <w:sz w:val="32"/>
        </w:rPr>
        <w:t>则，促进光伏发电规模化应用及成本降低，推动太阳能热发</w:t>
      </w:r>
    </w:p>
    <w:p w:rsidR="009A08BC" w:rsidRDefault="006038F3">
      <w:pPr>
        <w:pStyle w:val="Normal21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17</w:t>
      </w:r>
    </w:p>
    <w:p w:rsidR="009A08BC" w:rsidRDefault="009A08BC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1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CLLJBP+TimesNewRomanPSMT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-3"/>
          <w:sz w:val="32"/>
        </w:rPr>
        <w:t>电产业化发展，继续推进太阳能热利用在城乡应用。到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CLLJBP+TimesNewRomanPSMT"/>
          <w:color w:val="000000"/>
          <w:sz w:val="32"/>
        </w:rPr>
        <w:t>2020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1"/>
          <w:sz w:val="32"/>
        </w:rPr>
        <w:t>年底，全国太阳能发电并网装机确保实现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LLJBP+TimesNewRomanPSMT"/>
          <w:color w:val="000000"/>
          <w:sz w:val="32"/>
        </w:rPr>
        <w:t>1.1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HHBENN+FangSong_GB2312" w:hAnsi="HHBENN+FangSong_GB2312" w:cs="HHBENN+FangSong_GB2312"/>
          <w:color w:val="000000"/>
          <w:spacing w:val="1"/>
          <w:sz w:val="32"/>
        </w:rPr>
        <w:t>亿千瓦以上。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HHBENN+FangSong_GB2312"/>
          <w:color w:val="000000"/>
          <w:sz w:val="32"/>
        </w:rPr>
      </w:pPr>
      <w:r>
        <w:rPr>
          <w:rFonts w:ascii="NPOSFO+TimesNewRomanPS-BoldMT"/>
          <w:color w:val="000000"/>
          <w:spacing w:val="-1"/>
          <w:sz w:val="32"/>
        </w:rPr>
        <w:t>1</w:t>
      </w:r>
      <w:r>
        <w:rPr>
          <w:rFonts w:ascii="HHBENN+FangSong_GB2312" w:hAnsi="HHBENN+FangSong_GB2312" w:cs="HHBENN+FangSong_GB2312"/>
          <w:color w:val="000000"/>
          <w:sz w:val="32"/>
        </w:rPr>
        <w:t>、全面推进分布式光伏和</w:t>
      </w:r>
      <w:r>
        <w:rPr>
          <w:rFonts w:ascii="NPOSFO+TimesNewRomanPS-BoldMT" w:hAnsi="NPOSFO+TimesNewRomanPS-BoldMT" w:cs="NPOSFO+TimesNewRomanPS-BoldMT"/>
          <w:color w:val="000000"/>
          <w:spacing w:val="1"/>
          <w:sz w:val="32"/>
        </w:rPr>
        <w:t>“</w:t>
      </w:r>
      <w:r>
        <w:rPr>
          <w:rFonts w:ascii="HHBENN+FangSong_GB2312" w:hAnsi="HHBENN+FangSong_GB2312" w:cs="HHBENN+FangSong_GB2312"/>
          <w:color w:val="000000"/>
          <w:spacing w:val="3"/>
          <w:sz w:val="32"/>
        </w:rPr>
        <w:t>光伏</w:t>
      </w:r>
      <w:r>
        <w:rPr>
          <w:rFonts w:ascii="NPOSFO+TimesNewRomanPS-BoldMT" w:hAnsi="NPOSFO+TimesNewRomanPS-BoldMT" w:cs="NPOSFO+TimesNewRomanPS-BoldMT"/>
          <w:color w:val="000000"/>
          <w:sz w:val="32"/>
        </w:rPr>
        <w:t>+”</w:t>
      </w:r>
      <w:r>
        <w:rPr>
          <w:rFonts w:ascii="HHBENN+FangSong_GB2312" w:hAnsi="HHBENN+FangSong_GB2312" w:cs="HHBENN+FangSong_GB2312"/>
          <w:color w:val="000000"/>
          <w:spacing w:val="-1"/>
          <w:sz w:val="32"/>
        </w:rPr>
        <w:t>综合利用工程。继续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支持在已建成且具备条件的工业园区、经济开发区等用电集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中区域规模化推广屋顶光伏发电系统；积极鼓励在电力负荷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大、工商业基础好的中东部城市和工业区周边，按照就近利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用的原则建设光伏电站项目；结合土地综合利用，依托农业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CLLJBP+TimesNewRomanPSMT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7"/>
          <w:sz w:val="32"/>
        </w:rPr>
        <w:t>种植、渔业养殖、林业栽培等，因地制宜创新各类</w:t>
      </w:r>
      <w:r>
        <w:rPr>
          <w:rFonts w:ascii="CLLJBP+TimesNewRomanPSMT" w:hAnsi="CLLJBP+TimesNewRomanPSMT" w:cs="CLLJBP+TimesNewRomanPSMT"/>
          <w:color w:val="000000"/>
          <w:spacing w:val="10"/>
          <w:sz w:val="32"/>
        </w:rPr>
        <w:t>“</w:t>
      </w:r>
      <w:r>
        <w:rPr>
          <w:rFonts w:ascii="HHBENN+FangSong_GB2312" w:hAnsi="HHBENN+FangSong_GB2312" w:cs="HHBENN+FangSong_GB2312"/>
          <w:color w:val="000000"/>
          <w:spacing w:val="7"/>
          <w:sz w:val="32"/>
        </w:rPr>
        <w:t>光伏</w:t>
      </w:r>
      <w:r>
        <w:rPr>
          <w:rFonts w:ascii="CLLJBP+TimesNewRomanPSMT" w:hAnsi="CLLJBP+TimesNewRomanPSMT" w:cs="CLLJBP+TimesNewRomanPSMT"/>
          <w:color w:val="000000"/>
          <w:sz w:val="32"/>
        </w:rPr>
        <w:t>+”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综合利用商业模式，促进光伏与其他产业有机融合；创新光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CLLJBP+TimesNewRomanPSMT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-2"/>
          <w:sz w:val="32"/>
        </w:rPr>
        <w:t>伏的分布利用模式，在中东部等有条件的地区，开展</w:t>
      </w:r>
      <w:r>
        <w:rPr>
          <w:rFonts w:ascii="CLLJBP+TimesNewRomanPSMT" w:hAnsi="CLLJBP+TimesNewRomanPSMT" w:cs="CLLJBP+TimesNewRomanPSMT"/>
          <w:color w:val="000000"/>
          <w:spacing w:val="2"/>
          <w:sz w:val="32"/>
        </w:rPr>
        <w:t>“</w:t>
      </w:r>
      <w:r>
        <w:rPr>
          <w:rFonts w:ascii="HHBENN+FangSong_GB2312" w:hAnsi="HHBENN+FangSong_GB2312" w:cs="HHBENN+FangSong_GB2312"/>
          <w:color w:val="000000"/>
          <w:sz w:val="32"/>
        </w:rPr>
        <w:t>人人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CLLJBP+TimesNewRomanPSMT"/>
          <w:color w:val="000000"/>
          <w:sz w:val="32"/>
        </w:rPr>
        <w:t>1</w:t>
      </w:r>
    </w:p>
    <w:p w:rsidR="009A08BC" w:rsidRDefault="006038F3">
      <w:pPr>
        <w:pStyle w:val="Normal22"/>
        <w:framePr w:w="955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1"/>
          <w:sz w:val="32"/>
        </w:rPr>
        <w:t>千瓦光伏</w:t>
      </w:r>
      <w:r>
        <w:rPr>
          <w:rFonts w:ascii="CLLJBP+TimesNewRomanPSMT" w:hAnsi="CLLJBP+TimesNewRomanPSMT" w:cs="CLLJBP+TimesNewRomanPSMT"/>
          <w:color w:val="000000"/>
          <w:sz w:val="32"/>
        </w:rPr>
        <w:t>”</w:t>
      </w:r>
      <w:r>
        <w:rPr>
          <w:rFonts w:ascii="HHBENN+FangSong_GB2312" w:hAnsi="HHBENN+FangSong_GB2312" w:cs="HHBENN+FangSong_GB2312"/>
          <w:color w:val="000000"/>
          <w:spacing w:val="1"/>
          <w:sz w:val="32"/>
        </w:rPr>
        <w:t>示范工程，建设光伏小镇和光伏新村。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HHBENN+FangSong_GB2312"/>
          <w:color w:val="000000"/>
          <w:sz w:val="32"/>
        </w:rPr>
      </w:pPr>
      <w:r>
        <w:rPr>
          <w:rFonts w:ascii="NPOSFO+TimesNewRomanPS-BoldMT"/>
          <w:color w:val="000000"/>
          <w:spacing w:val="4"/>
          <w:sz w:val="32"/>
        </w:rPr>
        <w:t>2</w:t>
      </w:r>
      <w:r>
        <w:rPr>
          <w:rFonts w:ascii="HHBENN+FangSong_GB2312" w:hAnsi="HHBENN+FangSong_GB2312" w:cs="HHBENN+FangSong_GB2312"/>
          <w:color w:val="000000"/>
          <w:spacing w:val="7"/>
          <w:sz w:val="32"/>
        </w:rPr>
        <w:t>、有序推进大型光伏电站建设。在资源条件好、具备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接入电网条件、消纳能力强的中西部地区，在有效解决已有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弃光问题的前提下，有序推进光伏电站建设。积极支持在中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-5"/>
          <w:sz w:val="32"/>
        </w:rPr>
        <w:t>东部地区，结合环境治理和土地再利用要求，实施光伏</w:t>
      </w:r>
      <w:r>
        <w:rPr>
          <w:rFonts w:ascii="CLLJBP+TimesNewRomanPSMT" w:hAnsi="CLLJBP+TimesNewRomanPSMT" w:cs="CLLJBP+TimesNewRomanPSMT"/>
          <w:color w:val="000000"/>
          <w:spacing w:val="2"/>
          <w:sz w:val="32"/>
        </w:rPr>
        <w:t>“</w:t>
      </w:r>
      <w:r>
        <w:rPr>
          <w:rFonts w:ascii="HHBENN+FangSong_GB2312" w:hAnsi="HHBENN+FangSong_GB2312" w:cs="HHBENN+FangSong_GB2312"/>
          <w:color w:val="000000"/>
          <w:sz w:val="32"/>
        </w:rPr>
        <w:t>领跑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者</w:t>
      </w:r>
      <w:r>
        <w:rPr>
          <w:rFonts w:ascii="CLLJBP+TimesNewRomanPSMT" w:hAnsi="CLLJBP+TimesNewRomanPSMT" w:cs="CLLJBP+TimesNewRomanPSMT"/>
          <w:color w:val="000000"/>
          <w:sz w:val="32"/>
        </w:rPr>
        <w:t>”</w:t>
      </w:r>
      <w:r>
        <w:rPr>
          <w:rFonts w:ascii="HHBENN+FangSong_GB2312" w:hAnsi="HHBENN+FangSong_GB2312" w:cs="HHBENN+FangSong_GB2312"/>
          <w:color w:val="000000"/>
          <w:spacing w:val="-5"/>
          <w:sz w:val="32"/>
        </w:rPr>
        <w:t>计划，促进先进光伏技术和产品应用，加快市场优胜劣汰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和光伏上网电价快速下降。在水电资源丰富的地区，利用水</w:t>
      </w:r>
    </w:p>
    <w:p w:rsidR="009A08BC" w:rsidRDefault="006038F3">
      <w:pPr>
        <w:pStyle w:val="Normal22"/>
        <w:framePr w:w="9701" w:wrap="auto" w:hAnchor="text" w:x="1800" w:y="8440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1"/>
          <w:sz w:val="32"/>
        </w:rPr>
        <w:t>电调节能力开展水光互补或联合外送示范。</w:t>
      </w:r>
    </w:p>
    <w:p w:rsidR="009A08BC" w:rsidRDefault="006038F3">
      <w:pPr>
        <w:pStyle w:val="Normal22"/>
        <w:framePr w:w="9905" w:wrap="auto" w:hAnchor="text" w:x="1800" w:y="12808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HHBENN+FangSong_GB2312"/>
          <w:color w:val="000000"/>
          <w:sz w:val="32"/>
        </w:rPr>
      </w:pPr>
      <w:r>
        <w:rPr>
          <w:rFonts w:ascii="NPOSFO+TimesNewRomanPS-BoldMT"/>
          <w:color w:val="000000"/>
          <w:spacing w:val="4"/>
          <w:sz w:val="32"/>
        </w:rPr>
        <w:t>3</w:t>
      </w:r>
      <w:r>
        <w:rPr>
          <w:rFonts w:ascii="HHBENN+FangSong_GB2312" w:hAnsi="HHBENN+FangSong_GB2312" w:cs="HHBENN+FangSong_GB2312"/>
          <w:color w:val="000000"/>
          <w:spacing w:val="7"/>
          <w:sz w:val="32"/>
        </w:rPr>
        <w:t>、因地制宜推进太阳能热发电示范工程建设。按照总</w:t>
      </w:r>
    </w:p>
    <w:p w:rsidR="009A08BC" w:rsidRDefault="006038F3">
      <w:pPr>
        <w:pStyle w:val="Normal22"/>
        <w:framePr w:w="990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pacing w:val="-5"/>
          <w:sz w:val="32"/>
        </w:rPr>
        <w:t>体规划、分步实施的思路，积极推进太阳能热发电产业进程。</w:t>
      </w:r>
    </w:p>
    <w:p w:rsidR="009A08BC" w:rsidRDefault="006038F3">
      <w:pPr>
        <w:pStyle w:val="Normal22"/>
        <w:framePr w:w="990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太阳能热发电先期发展以示范为主，通过首批太阳能热发电</w:t>
      </w:r>
    </w:p>
    <w:p w:rsidR="009A08BC" w:rsidRDefault="006038F3">
      <w:pPr>
        <w:pStyle w:val="Normal22"/>
        <w:framePr w:w="990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HHBENN+FangSong_GB2312"/>
          <w:color w:val="000000"/>
          <w:sz w:val="32"/>
        </w:rPr>
      </w:pPr>
      <w:r>
        <w:rPr>
          <w:rFonts w:ascii="HHBENN+FangSong_GB2312" w:hAnsi="HHBENN+FangSong_GB2312" w:cs="HHBENN+FangSong_GB2312"/>
          <w:color w:val="000000"/>
          <w:sz w:val="32"/>
        </w:rPr>
        <w:t>示范工程建设，促进技术进步和规模化发展，带动设备国产</w:t>
      </w:r>
    </w:p>
    <w:p w:rsidR="009A08BC" w:rsidRDefault="006038F3">
      <w:pPr>
        <w:pStyle w:val="Normal22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18</w:t>
      </w:r>
    </w:p>
    <w:p w:rsidR="009A08BC" w:rsidRDefault="009A08BC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2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化，逐步培育形成产业集成能力。按照先示范后推广的发展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原则，及时总结示范项目建设经验，扩大热发电项目市场规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模，推动西部资源条件好、具备消纳条件、生态条件允许地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区的太阳能热发电基地建设，充分发挥太阳能热发电的调峰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作用，实现与风电、光伏的互补运行。尝试煤电耦合太阳能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热发电示范的运行机制。提高太阳能热发电设备技术水平和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系统设计能力，提升系统集成能力和产业配套能力，形成我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7"/>
          <w:sz w:val="32"/>
        </w:rPr>
        <w:t>国自主化的太阳能热发电技术和产业体系。到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5"/>
          <w:sz w:val="32"/>
        </w:rPr>
        <w:t>年，力</w:t>
      </w:r>
    </w:p>
    <w:p w:rsidR="009A08BC" w:rsidRDefault="006038F3">
      <w:pPr>
        <w:pStyle w:val="Normal2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1"/>
          <w:sz w:val="32"/>
        </w:rPr>
        <w:t>争建成太阳能热发电项目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HUMCQE+TimesNewRomanPSMT"/>
          <w:color w:val="000000"/>
          <w:spacing w:val="1"/>
          <w:sz w:val="32"/>
        </w:rPr>
        <w:t>500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1"/>
          <w:sz w:val="32"/>
        </w:rPr>
        <w:t>万千瓦。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FFSLKD+FangSong_GB2312"/>
          <w:color w:val="000000"/>
          <w:sz w:val="32"/>
        </w:rPr>
      </w:pPr>
      <w:r>
        <w:rPr>
          <w:rFonts w:ascii="JJVTDJ+TimesNewRomanPS-BoldMT"/>
          <w:color w:val="000000"/>
          <w:spacing w:val="4"/>
          <w:sz w:val="32"/>
        </w:rPr>
        <w:t>4</w:t>
      </w:r>
      <w:r>
        <w:rPr>
          <w:rFonts w:ascii="FFSLKD+FangSong_GB2312" w:hAnsi="FFSLKD+FangSong_GB2312" w:cs="FFSLKD+FangSong_GB2312"/>
          <w:color w:val="000000"/>
          <w:spacing w:val="7"/>
          <w:sz w:val="32"/>
        </w:rPr>
        <w:t>、大力推广太阳能热利用的多元化发展。持续扩大太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阳能热利用在城乡的普及应用，积极推进太阳能供暖、制冷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-5"/>
          <w:sz w:val="32"/>
        </w:rPr>
        <w:t>技术发展，实现太阳能热水、采暖、制冷系统的规模化利用，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促进太阳能与其他能源的互补应用。继续在城镇民用建筑以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7"/>
          <w:sz w:val="32"/>
        </w:rPr>
        <w:t>及广大农村地区普及太阳能热水系统，到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6"/>
          <w:sz w:val="32"/>
        </w:rPr>
        <w:t>年，太阳能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1"/>
          <w:sz w:val="32"/>
        </w:rPr>
        <w:t>热水系统累计安装面积达到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4.5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-6"/>
          <w:sz w:val="32"/>
        </w:rPr>
        <w:t>亿平方米。加快太阳能供暖、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制冷系统在建筑领域的应用，扩大太阳能热利用技术在工农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7"/>
          <w:sz w:val="32"/>
        </w:rPr>
        <w:t>业生产领域的应用规模。到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7"/>
          <w:sz w:val="32"/>
        </w:rPr>
        <w:t>年，太阳能热利用集热面</w:t>
      </w:r>
    </w:p>
    <w:p w:rsidR="009A08BC" w:rsidRDefault="006038F3">
      <w:pPr>
        <w:pStyle w:val="Normal23"/>
        <w:framePr w:w="9905" w:wrap="auto" w:hAnchor="text" w:x="1800" w:y="7192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pacing w:val="1"/>
          <w:sz w:val="32"/>
        </w:rPr>
        <w:t>积达到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8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1"/>
          <w:sz w:val="32"/>
        </w:rPr>
        <w:t>亿平方米。</w:t>
      </w:r>
    </w:p>
    <w:p w:rsidR="009A08BC" w:rsidRDefault="006038F3">
      <w:pPr>
        <w:pStyle w:val="Normal23"/>
        <w:framePr w:w="9555" w:wrap="auto" w:hAnchor="text" w:x="1800" w:y="12808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FFSLKD+FangSong_GB2312"/>
          <w:color w:val="000000"/>
          <w:sz w:val="32"/>
        </w:rPr>
      </w:pPr>
      <w:r>
        <w:rPr>
          <w:rFonts w:ascii="JJVTDJ+TimesNewRomanPS-BoldMT"/>
          <w:color w:val="000000"/>
          <w:spacing w:val="4"/>
          <w:sz w:val="32"/>
        </w:rPr>
        <w:t>5</w:t>
      </w:r>
      <w:r>
        <w:rPr>
          <w:rFonts w:ascii="FFSLKD+FangSong_GB2312" w:hAnsi="FFSLKD+FangSong_GB2312" w:cs="FFSLKD+FangSong_GB2312"/>
          <w:color w:val="000000"/>
          <w:spacing w:val="7"/>
          <w:sz w:val="32"/>
        </w:rPr>
        <w:t>、积极推进光伏扶贫工程。充分利用太阳能资源分布</w:t>
      </w:r>
    </w:p>
    <w:p w:rsidR="009A08BC" w:rsidRDefault="006038F3">
      <w:pPr>
        <w:pStyle w:val="Normal23"/>
        <w:framePr w:w="955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广的特点，重点在前期开展试点的、光照条件好的建档立卡</w:t>
      </w:r>
    </w:p>
    <w:p w:rsidR="009A08BC" w:rsidRDefault="006038F3">
      <w:pPr>
        <w:pStyle w:val="Normal23"/>
        <w:framePr w:w="955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贫困村，以资产收益扶贫和整村推进的方式，建设户用光伏</w:t>
      </w:r>
    </w:p>
    <w:p w:rsidR="009A08BC" w:rsidRDefault="006038F3">
      <w:pPr>
        <w:pStyle w:val="Normal23"/>
        <w:framePr w:w="9555" w:wrap="auto" w:hAnchor="text" w:x="1800" w:y="12808"/>
        <w:widowControl w:val="0"/>
        <w:autoSpaceDE w:val="0"/>
        <w:autoSpaceDN w:val="0"/>
        <w:spacing w:before="0" w:after="0" w:line="624" w:lineRule="exact"/>
        <w:jc w:val="left"/>
        <w:rPr>
          <w:rFonts w:ascii="FFSLKD+FangSong_GB2312"/>
          <w:color w:val="000000"/>
          <w:sz w:val="32"/>
        </w:rPr>
      </w:pPr>
      <w:r>
        <w:rPr>
          <w:rFonts w:ascii="FFSLKD+FangSong_GB2312" w:hAnsi="FFSLKD+FangSong_GB2312" w:cs="FFSLKD+FangSong_GB2312"/>
          <w:color w:val="000000"/>
          <w:sz w:val="32"/>
        </w:rPr>
        <w:t>发电系统或村级大型光伏电站，保障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HUMCQE+TimesNewRomanPSMT"/>
          <w:color w:val="000000"/>
          <w:sz w:val="32"/>
        </w:rPr>
        <w:t>280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FFSLKD+FangSong_GB2312" w:hAnsi="FFSLKD+FangSong_GB2312" w:cs="FFSLKD+FangSong_GB2312"/>
          <w:color w:val="000000"/>
          <w:spacing w:val="1"/>
          <w:sz w:val="32"/>
        </w:rPr>
        <w:t>万建档立卡无劳动</w:t>
      </w:r>
    </w:p>
    <w:p w:rsidR="009A08BC" w:rsidRDefault="006038F3">
      <w:pPr>
        <w:pStyle w:val="Normal23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19</w:t>
      </w:r>
    </w:p>
    <w:p w:rsidR="009A08BC" w:rsidRDefault="009A08BC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3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4"/>
        <w:framePr w:w="9734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能力贫困户（包括残疾人）每年每户增加收入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WDWCVI+TimesNewRomanPSMT"/>
          <w:color w:val="000000"/>
          <w:sz w:val="32"/>
        </w:rPr>
        <w:t>3000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pacing w:val="1"/>
          <w:sz w:val="32"/>
        </w:rPr>
        <w:t>元以上；</w:t>
      </w:r>
    </w:p>
    <w:p w:rsidR="009A08BC" w:rsidRDefault="006038F3">
      <w:pPr>
        <w:pStyle w:val="Normal2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其他光照条件好的贫困地区可按照精准扶贫的要求，因地制</w:t>
      </w:r>
    </w:p>
    <w:p w:rsidR="009A08BC" w:rsidRDefault="006038F3">
      <w:pPr>
        <w:pStyle w:val="Normal2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1"/>
          <w:sz w:val="32"/>
        </w:rPr>
        <w:t>宜推进光伏扶贫工程。</w:t>
      </w:r>
    </w:p>
    <w:p w:rsidR="009A08BC" w:rsidRDefault="006038F3">
      <w:pPr>
        <w:pStyle w:val="Normal24"/>
        <w:framePr w:w="4062" w:wrap="auto" w:hAnchor="text" w:x="1800" w:y="368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（四）加快发展生物质能</w:t>
      </w:r>
    </w:p>
    <w:p w:rsidR="009A08BC" w:rsidRDefault="006038F3">
      <w:pPr>
        <w:pStyle w:val="Normal24"/>
        <w:framePr w:w="9734" w:wrap="auto" w:hAnchor="text" w:x="1800" w:y="4432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-6"/>
          <w:sz w:val="32"/>
        </w:rPr>
        <w:t>按照因地制宜、统筹兼顾、综合利用、提高效率的思路，</w:t>
      </w:r>
    </w:p>
    <w:p w:rsidR="009A08BC" w:rsidRDefault="006038F3">
      <w:pPr>
        <w:pStyle w:val="Normal24"/>
        <w:framePr w:w="9734" w:wrap="auto" w:hAnchor="text" w:x="1800" w:y="4432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建立健全资源收集、加工转化、就近利用的分布式生产消费</w:t>
      </w:r>
    </w:p>
    <w:p w:rsidR="009A08BC" w:rsidRDefault="006038F3">
      <w:pPr>
        <w:pStyle w:val="Normal24"/>
        <w:framePr w:w="9734" w:wrap="auto" w:hAnchor="text" w:x="1800" w:y="4432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体系，加快生物天然气、生物质能供热等非电利用的产业化</w:t>
      </w:r>
    </w:p>
    <w:p w:rsidR="009A08BC" w:rsidRDefault="006038F3">
      <w:pPr>
        <w:pStyle w:val="Normal24"/>
        <w:framePr w:w="9734" w:wrap="auto" w:hAnchor="text" w:x="1800" w:y="4432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1"/>
          <w:sz w:val="32"/>
        </w:rPr>
        <w:t>发展步伐，提高生物质能利用效率和效益。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LMCUVS+FangSong_GB2312"/>
          <w:color w:val="000000"/>
          <w:sz w:val="32"/>
        </w:rPr>
      </w:pPr>
      <w:r>
        <w:rPr>
          <w:rFonts w:ascii="CLVKIT+TimesNewRomanPS-BoldMT"/>
          <w:color w:val="000000"/>
          <w:spacing w:val="4"/>
          <w:sz w:val="32"/>
        </w:rPr>
        <w:t>1</w:t>
      </w:r>
      <w:r>
        <w:rPr>
          <w:rFonts w:ascii="LMCUVS+FangSong_GB2312" w:hAnsi="LMCUVS+FangSong_GB2312" w:cs="LMCUVS+FangSong_GB2312"/>
          <w:color w:val="000000"/>
          <w:spacing w:val="7"/>
          <w:sz w:val="32"/>
        </w:rPr>
        <w:t>、加快生物天然气示范和产业化发展。选择有机废弃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物资源丰富的种植养殖大县，以县为单位建立产业体系，开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展生物天然气示范县建设，推进生物天然气技术进步和工程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13"/>
          <w:sz w:val="32"/>
        </w:rPr>
        <w:t>建设现代化。建立原料收集保障和沼液沼渣有机肥利用体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1"/>
          <w:sz w:val="32"/>
        </w:rPr>
        <w:t>系，建立生物天然气输配体系，形成并入常规天然气管网、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车辆加气、发电、锅炉燃料等多元化消费模式。到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WDWCVI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z w:val="32"/>
        </w:rPr>
        <w:t>年，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7"/>
          <w:sz w:val="32"/>
        </w:rPr>
        <w:t>生物天然气年产量达到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WDWCVI+TimesNewRomanPSMT"/>
          <w:color w:val="000000"/>
          <w:spacing w:val="1"/>
          <w:sz w:val="32"/>
        </w:rPr>
        <w:t>80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pacing w:val="7"/>
          <w:sz w:val="32"/>
        </w:rPr>
        <w:t>亿立方米，建设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WDWCVI+TimesNewRomanPSMT"/>
          <w:color w:val="000000"/>
          <w:spacing w:val="1"/>
          <w:sz w:val="32"/>
        </w:rPr>
        <w:t>160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pacing w:val="6"/>
          <w:sz w:val="32"/>
        </w:rPr>
        <w:t>个生物天然</w:t>
      </w:r>
    </w:p>
    <w:p w:rsidR="009A08BC" w:rsidRDefault="006038F3">
      <w:pPr>
        <w:pStyle w:val="Normal24"/>
        <w:framePr w:w="9734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1"/>
          <w:sz w:val="32"/>
        </w:rPr>
        <w:t>气示范县。</w:t>
      </w:r>
    </w:p>
    <w:p w:rsidR="009A08BC" w:rsidRDefault="006038F3">
      <w:pPr>
        <w:pStyle w:val="Normal24"/>
        <w:framePr w:w="9555" w:wrap="auto" w:hAnchor="text" w:x="1800" w:y="1192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LMCUVS+FangSong_GB2312"/>
          <w:color w:val="000000"/>
          <w:sz w:val="32"/>
        </w:rPr>
      </w:pPr>
      <w:r>
        <w:rPr>
          <w:rFonts w:ascii="CLVKIT+TimesNewRomanPS-BoldMT"/>
          <w:color w:val="000000"/>
          <w:spacing w:val="4"/>
          <w:sz w:val="32"/>
        </w:rPr>
        <w:t>2</w:t>
      </w:r>
      <w:r>
        <w:rPr>
          <w:rFonts w:ascii="LMCUVS+FangSong_GB2312" w:hAnsi="LMCUVS+FangSong_GB2312" w:cs="LMCUVS+FangSong_GB2312"/>
          <w:color w:val="000000"/>
          <w:spacing w:val="7"/>
          <w:sz w:val="32"/>
        </w:rPr>
        <w:t>、积极发展生物质能供热。结合用热需求对已投运生</w:t>
      </w:r>
    </w:p>
    <w:p w:rsidR="009A08BC" w:rsidRDefault="006038F3">
      <w:pPr>
        <w:pStyle w:val="Normal24"/>
        <w:framePr w:w="9555" w:wrap="auto" w:hAnchor="text" w:x="1800" w:y="11920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物质纯发电项目进行供热改造，提高生物质能利用效率，积</w:t>
      </w:r>
    </w:p>
    <w:p w:rsidR="009A08BC" w:rsidRDefault="006038F3">
      <w:pPr>
        <w:pStyle w:val="Normal24"/>
        <w:framePr w:w="9555" w:wrap="auto" w:hAnchor="text" w:x="1800" w:y="11920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7"/>
          <w:sz w:val="32"/>
        </w:rPr>
        <w:t>极推进生物质热电联产为县城及工业园区供热，形成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WDWCVI+TimesNewRomanPSMT"/>
          <w:color w:val="000000"/>
          <w:spacing w:val="1"/>
          <w:sz w:val="32"/>
        </w:rPr>
        <w:t>20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z w:val="32"/>
        </w:rPr>
        <w:t>个</w:t>
      </w:r>
    </w:p>
    <w:p w:rsidR="009A08BC" w:rsidRDefault="006038F3">
      <w:pPr>
        <w:pStyle w:val="Normal24"/>
        <w:framePr w:w="9555" w:wrap="auto" w:hAnchor="text" w:x="1800" w:y="11920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z w:val="32"/>
        </w:rPr>
        <w:t>以上以生物质热电联产为主的县城供热区域。加快发展技术</w:t>
      </w:r>
    </w:p>
    <w:p w:rsidR="009A08BC" w:rsidRDefault="006038F3">
      <w:pPr>
        <w:pStyle w:val="Normal24"/>
        <w:framePr w:w="9555" w:wrap="auto" w:hAnchor="text" w:x="1800" w:y="11920"/>
        <w:widowControl w:val="0"/>
        <w:autoSpaceDE w:val="0"/>
        <w:autoSpaceDN w:val="0"/>
        <w:spacing w:before="0" w:after="0" w:line="624" w:lineRule="exact"/>
        <w:jc w:val="left"/>
        <w:rPr>
          <w:rFonts w:ascii="LMCUVS+FangSong_GB2312"/>
          <w:color w:val="000000"/>
          <w:sz w:val="32"/>
        </w:rPr>
      </w:pPr>
      <w:r>
        <w:rPr>
          <w:rFonts w:ascii="LMCUVS+FangSong_GB2312" w:hAnsi="LMCUVS+FangSong_GB2312" w:cs="LMCUVS+FangSong_GB2312"/>
          <w:color w:val="000000"/>
          <w:spacing w:val="6"/>
          <w:sz w:val="32"/>
        </w:rPr>
        <w:t>成熟的生物质成型燃料供热，推动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WDWCVI+TimesNewRomanPSMT"/>
          <w:color w:val="000000"/>
          <w:spacing w:val="1"/>
          <w:sz w:val="32"/>
        </w:rPr>
        <w:t>20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LMCUVS+FangSong_GB2312" w:hAnsi="LMCUVS+FangSong_GB2312" w:cs="LMCUVS+FangSong_GB2312"/>
          <w:color w:val="000000"/>
          <w:spacing w:val="6"/>
          <w:sz w:val="32"/>
        </w:rPr>
        <w:t>蒸吨</w:t>
      </w:r>
      <w:r>
        <w:rPr>
          <w:rFonts w:ascii="WDWCVI+TimesNewRomanPSMT"/>
          <w:color w:val="000000"/>
          <w:spacing w:val="5"/>
          <w:sz w:val="32"/>
        </w:rPr>
        <w:t>/</w:t>
      </w:r>
      <w:r>
        <w:rPr>
          <w:rFonts w:ascii="LMCUVS+FangSong_GB2312" w:hAnsi="LMCUVS+FangSong_GB2312" w:cs="LMCUVS+FangSong_GB2312"/>
          <w:color w:val="000000"/>
          <w:spacing w:val="6"/>
          <w:sz w:val="32"/>
        </w:rPr>
        <w:t>小时（</w:t>
      </w:r>
      <w:r>
        <w:rPr>
          <w:rFonts w:ascii="WDWCVI+TimesNewRomanPSMT"/>
          <w:color w:val="000000"/>
          <w:spacing w:val="2"/>
          <w:sz w:val="32"/>
        </w:rPr>
        <w:t>14MW</w:t>
      </w:r>
      <w:r>
        <w:rPr>
          <w:rFonts w:ascii="LMCUVS+FangSong_GB2312" w:hAnsi="LMCUVS+FangSong_GB2312" w:cs="LMCUVS+FangSong_GB2312"/>
          <w:color w:val="000000"/>
          <w:sz w:val="32"/>
        </w:rPr>
        <w:t>）</w:t>
      </w:r>
    </w:p>
    <w:p w:rsidR="009A08BC" w:rsidRDefault="006038F3">
      <w:pPr>
        <w:pStyle w:val="Normal24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20</w:t>
      </w:r>
    </w:p>
    <w:p w:rsidR="009A08BC" w:rsidRDefault="009A08BC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4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以上大型先进低排放生物质成型燃料锅炉供热的应用，污染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物排放达到天然气锅炉排放水平，在长三角、珠三角、京津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冀鲁等地区工业供热和民用采暖领域推广应用，为工业生产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和学校、医院、宾馆、写字楼等公共设施和商业设施提供清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洁可再生能源，形成一批生物质清洁供热占优势比重的供热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1"/>
          <w:sz w:val="32"/>
        </w:rPr>
        <w:t>区域。到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AJVRCN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1"/>
          <w:sz w:val="32"/>
        </w:rPr>
        <w:t>年，生物质成型燃料利用量达到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AJVRCN+TimesNewRomanPSMT"/>
          <w:color w:val="000000"/>
          <w:sz w:val="32"/>
        </w:rPr>
        <w:t>3000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z w:val="32"/>
        </w:rPr>
        <w:t>万吨。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ind w:left="641"/>
        <w:jc w:val="left"/>
        <w:rPr>
          <w:rFonts w:ascii="DAPPAV+FangSong_GB2312"/>
          <w:color w:val="000000"/>
          <w:sz w:val="32"/>
        </w:rPr>
      </w:pPr>
      <w:r>
        <w:rPr>
          <w:rFonts w:ascii="FHLMAM+TimesNewRomanPS-BoldMT"/>
          <w:color w:val="000000"/>
          <w:spacing w:val="4"/>
          <w:sz w:val="32"/>
        </w:rPr>
        <w:t>3</w:t>
      </w:r>
      <w:r>
        <w:rPr>
          <w:rFonts w:ascii="DAPPAV+FangSong_GB2312" w:hAnsi="DAPPAV+FangSong_GB2312" w:cs="DAPPAV+FangSong_GB2312"/>
          <w:color w:val="000000"/>
          <w:spacing w:val="7"/>
          <w:sz w:val="32"/>
        </w:rPr>
        <w:t>、稳步发展生物质发电。在做好选址和落实环保措施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的前提下，结合新型城镇化建设进程，重点在具备资源条件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的地级市及部分县城，稳步发展城镇生活垃圾焚烧发电，到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AJVRCN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-2"/>
          <w:sz w:val="32"/>
        </w:rPr>
        <w:t>年，城镇生活垃圾焚烧发电装机达到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AJVRCN+TimesNewRomanPSMT"/>
          <w:color w:val="000000"/>
          <w:spacing w:val="1"/>
          <w:sz w:val="32"/>
        </w:rPr>
        <w:t>750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-7"/>
          <w:sz w:val="32"/>
        </w:rPr>
        <w:t>万千瓦。根据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13"/>
          <w:sz w:val="32"/>
        </w:rPr>
        <w:t>生物质资源条件，有序发展农林生物质直燃发电和沼气发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-2"/>
          <w:sz w:val="32"/>
        </w:rPr>
        <w:t>电，到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AJVRCN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1"/>
          <w:sz w:val="32"/>
        </w:rPr>
        <w:t>年，农林生物质直燃发电装机达到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AJVRCN+TimesNewRomanPSMT"/>
          <w:color w:val="000000"/>
          <w:spacing w:val="1"/>
          <w:sz w:val="32"/>
        </w:rPr>
        <w:t>700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1"/>
          <w:sz w:val="32"/>
        </w:rPr>
        <w:t>万千瓦，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1"/>
          <w:sz w:val="32"/>
        </w:rPr>
        <w:t>沼气发电达到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AJVRCN+TimesNewRomanPSMT"/>
          <w:color w:val="000000"/>
          <w:spacing w:val="1"/>
          <w:sz w:val="32"/>
        </w:rPr>
        <w:t>50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-1"/>
          <w:sz w:val="32"/>
        </w:rPr>
        <w:t>万千瓦。到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AJVRCN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z w:val="32"/>
        </w:rPr>
        <w:t>年，生物质发电总装机达</w:t>
      </w:r>
    </w:p>
    <w:p w:rsidR="009A08BC" w:rsidRDefault="006038F3">
      <w:pPr>
        <w:pStyle w:val="Normal25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AJVRCN+TimesNewRomanPSMT"/>
          <w:color w:val="000000"/>
          <w:sz w:val="32"/>
        </w:rPr>
        <w:t>1500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1"/>
          <w:sz w:val="32"/>
        </w:rPr>
        <w:t>万千瓦，年发电量超过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AJVRCN+TimesNewRomanPSMT"/>
          <w:color w:val="000000"/>
          <w:spacing w:val="1"/>
          <w:sz w:val="32"/>
        </w:rPr>
        <w:t>900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DAPPAV+FangSong_GB2312" w:hAnsi="DAPPAV+FangSong_GB2312" w:cs="DAPPAV+FangSong_GB2312"/>
          <w:color w:val="000000"/>
          <w:spacing w:val="1"/>
          <w:sz w:val="32"/>
        </w:rPr>
        <w:t>亿千瓦时。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DAPPAV+FangSong_GB2312"/>
          <w:color w:val="000000"/>
          <w:sz w:val="32"/>
        </w:rPr>
      </w:pPr>
      <w:r>
        <w:rPr>
          <w:rFonts w:ascii="FHLMAM+TimesNewRomanPS-BoldMT"/>
          <w:color w:val="000000"/>
          <w:spacing w:val="4"/>
          <w:sz w:val="32"/>
        </w:rPr>
        <w:t>4</w:t>
      </w:r>
      <w:r>
        <w:rPr>
          <w:rFonts w:ascii="DAPPAV+FangSong_GB2312" w:hAnsi="DAPPAV+FangSong_GB2312" w:cs="DAPPAV+FangSong_GB2312"/>
          <w:color w:val="000000"/>
          <w:spacing w:val="7"/>
          <w:sz w:val="32"/>
        </w:rPr>
        <w:t>、推进生物液体燃料产业化发展。稳步扩大燃料乙醇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生产和消费。立足国内自有技术力量，积极引进、消化、吸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收国外先进经验，大力发展纤维乙醇。结合陈次和重金属污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染粮消纳，控制总量发展粮食燃料乙醇。根据资源条件，适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度发展木薯、甜高粱等燃料乙醇项目。对生物柴油项目进行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z w:val="32"/>
        </w:rPr>
        <w:t>升级改造，提升产品质量，满足交通燃料品质需要。加快木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1"/>
          <w:sz w:val="32"/>
        </w:rPr>
        <w:t>质生物质、微藻等非粮原料多联产生物液体燃料技术创新。</w:t>
      </w:r>
    </w:p>
    <w:p w:rsidR="009A08BC" w:rsidRDefault="006038F3">
      <w:pPr>
        <w:pStyle w:val="Normal25"/>
        <w:framePr w:w="9566" w:wrap="auto" w:hAnchor="text" w:x="1800" w:y="10312"/>
        <w:widowControl w:val="0"/>
        <w:autoSpaceDE w:val="0"/>
        <w:autoSpaceDN w:val="0"/>
        <w:spacing w:before="0" w:after="0" w:line="624" w:lineRule="exact"/>
        <w:jc w:val="left"/>
        <w:rPr>
          <w:rFonts w:ascii="DAPPAV+FangSong_GB2312"/>
          <w:color w:val="000000"/>
          <w:sz w:val="32"/>
        </w:rPr>
      </w:pPr>
      <w:r>
        <w:rPr>
          <w:rFonts w:ascii="DAPPAV+FangSong_GB2312" w:hAnsi="DAPPAV+FangSong_GB2312" w:cs="DAPPAV+FangSong_GB2312"/>
          <w:color w:val="000000"/>
          <w:spacing w:val="13"/>
          <w:sz w:val="32"/>
        </w:rPr>
        <w:t>推进生物质转化合成高品位燃油和生物航空燃料产业化示</w:t>
      </w:r>
    </w:p>
    <w:p w:rsidR="009A08BC" w:rsidRDefault="006038F3">
      <w:pPr>
        <w:pStyle w:val="Normal25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21</w:t>
      </w:r>
    </w:p>
    <w:p w:rsidR="009A08BC" w:rsidRDefault="009A08BC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5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6"/>
        <w:framePr w:w="9549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7"/>
          <w:sz w:val="32"/>
        </w:rPr>
        <w:t>范应用。到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QHBVV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DADGEL+FangSong_GB2312" w:hAnsi="DADGEL+FangSong_GB2312" w:cs="DADGEL+FangSong_GB2312"/>
          <w:color w:val="000000"/>
          <w:spacing w:val="8"/>
          <w:sz w:val="32"/>
        </w:rPr>
        <w:t>年，生物液体燃料年利用量达到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GQHBVV+TimesNewRomanPSMT"/>
          <w:color w:val="000000"/>
          <w:spacing w:val="1"/>
          <w:sz w:val="32"/>
        </w:rPr>
        <w:t>600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DADGEL+FangSong_GB2312" w:hAnsi="DADGEL+FangSong_GB2312" w:cs="DADGEL+FangSong_GB2312"/>
          <w:color w:val="000000"/>
          <w:spacing w:val="4"/>
          <w:sz w:val="32"/>
        </w:rPr>
        <w:t>万吨</w:t>
      </w:r>
    </w:p>
    <w:p w:rsidR="009A08BC" w:rsidRDefault="006038F3">
      <w:pPr>
        <w:pStyle w:val="Normal26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1"/>
          <w:sz w:val="32"/>
        </w:rPr>
        <w:t>以上。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DADGEL+FangSong_GB2312"/>
          <w:color w:val="000000"/>
          <w:sz w:val="32"/>
        </w:rPr>
      </w:pPr>
      <w:r>
        <w:rPr>
          <w:rFonts w:ascii="PDOCHQ+TimesNewRomanPS-BoldMT"/>
          <w:color w:val="000000"/>
          <w:spacing w:val="4"/>
          <w:sz w:val="32"/>
        </w:rPr>
        <w:t>5</w:t>
      </w:r>
      <w:r>
        <w:rPr>
          <w:rFonts w:ascii="DADGEL+FangSong_GB2312" w:hAnsi="DADGEL+FangSong_GB2312" w:cs="DADGEL+FangSong_GB2312"/>
          <w:color w:val="000000"/>
          <w:spacing w:val="7"/>
          <w:sz w:val="32"/>
        </w:rPr>
        <w:t>、完善促进生物质能发展的政策体系。加强废弃物综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合利用，保护生态环境。制定生物天然气、液体燃料优先利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用的政策，建立无歧视无障碍并入管网机制，研究建立强制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-5"/>
          <w:sz w:val="32"/>
        </w:rPr>
        <w:t>配额机制。完善支持生物质能发展的价格、财税等优惠政策，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研究出台生物天然气产品补贴政策，加快生物天然气产业化</w:t>
      </w:r>
    </w:p>
    <w:p w:rsidR="009A08BC" w:rsidRDefault="006038F3">
      <w:pPr>
        <w:pStyle w:val="Normal26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1"/>
          <w:sz w:val="32"/>
        </w:rPr>
        <w:t>发展步伐。</w:t>
      </w:r>
    </w:p>
    <w:p w:rsidR="009A08BC" w:rsidRDefault="006038F3">
      <w:pPr>
        <w:pStyle w:val="Normal26"/>
        <w:framePr w:w="4429" w:wrap="auto" w:hAnchor="text" w:x="1800" w:y="680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（五）加快地热能开发利用</w:t>
      </w:r>
    </w:p>
    <w:p w:rsidR="009A08BC" w:rsidRDefault="006038F3">
      <w:pPr>
        <w:pStyle w:val="Normal26"/>
        <w:framePr w:w="9734" w:wrap="auto" w:hAnchor="text" w:x="1800" w:y="7552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-6"/>
          <w:sz w:val="32"/>
        </w:rPr>
        <w:t>坚持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“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清洁、高效、可持续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”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的原则，按照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“</w:t>
      </w:r>
      <w:r>
        <w:rPr>
          <w:rFonts w:ascii="DADGEL+FangSong_GB2312" w:hAnsi="DADGEL+FangSong_GB2312" w:cs="DADGEL+FangSong_GB2312"/>
          <w:color w:val="000000"/>
          <w:spacing w:val="-6"/>
          <w:sz w:val="32"/>
        </w:rPr>
        <w:t>技术先进、</w:t>
      </w:r>
    </w:p>
    <w:p w:rsidR="009A08BC" w:rsidRDefault="006038F3">
      <w:pPr>
        <w:pStyle w:val="Normal26"/>
        <w:framePr w:w="9734" w:wrap="auto" w:hAnchor="text" w:x="1800" w:y="7552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1"/>
          <w:sz w:val="32"/>
        </w:rPr>
        <w:t>环境友好、经济可行</w:t>
      </w:r>
      <w:r>
        <w:rPr>
          <w:rFonts w:ascii="DADGEL+FangSong_GB2312" w:hAnsi="DADGEL+FangSong_GB2312" w:cs="DADGEL+FangSong_GB2312"/>
          <w:color w:val="000000"/>
          <w:spacing w:val="1"/>
          <w:sz w:val="32"/>
        </w:rPr>
        <w:t>”</w:t>
      </w:r>
      <w:r>
        <w:rPr>
          <w:rFonts w:ascii="DADGEL+FangSong_GB2312" w:hAnsi="DADGEL+FangSong_GB2312" w:cs="DADGEL+FangSong_GB2312"/>
          <w:color w:val="000000"/>
          <w:spacing w:val="1"/>
          <w:sz w:val="32"/>
        </w:rPr>
        <w:t>的总体要求，加快地热能开发利用，</w:t>
      </w:r>
    </w:p>
    <w:p w:rsidR="009A08BC" w:rsidRDefault="006038F3">
      <w:pPr>
        <w:pStyle w:val="Normal26"/>
        <w:framePr w:w="9734" w:wrap="auto" w:hAnchor="text" w:x="1800" w:y="7552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加强全过程管理，创新开发利用模式，全面促进地热能资源</w:t>
      </w:r>
    </w:p>
    <w:p w:rsidR="009A08BC" w:rsidRDefault="006038F3">
      <w:pPr>
        <w:pStyle w:val="Normal26"/>
        <w:framePr w:w="9734" w:wrap="auto" w:hAnchor="text" w:x="1800" w:y="7552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1"/>
          <w:sz w:val="32"/>
        </w:rPr>
        <w:t>的合理有效利用。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DADGEL+FangSong_GB2312"/>
          <w:color w:val="000000"/>
          <w:sz w:val="32"/>
        </w:rPr>
      </w:pPr>
      <w:r>
        <w:rPr>
          <w:rFonts w:ascii="PDOCHQ+TimesNewRomanPS-BoldMT"/>
          <w:color w:val="000000"/>
          <w:spacing w:val="4"/>
          <w:sz w:val="32"/>
        </w:rPr>
        <w:t>1</w:t>
      </w:r>
      <w:r>
        <w:rPr>
          <w:rFonts w:ascii="DADGEL+FangSong_GB2312" w:hAnsi="DADGEL+FangSong_GB2312" w:cs="DADGEL+FangSong_GB2312"/>
          <w:color w:val="000000"/>
          <w:spacing w:val="7"/>
          <w:sz w:val="32"/>
        </w:rPr>
        <w:t>、积极推广地热能热利用。加强地热能开发利用规划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pacing w:val="13"/>
          <w:sz w:val="32"/>
        </w:rPr>
        <w:t>与城市总体规划的衔接，将地热供暖纳入城镇基础设施建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设，在用地、用电、财税、价格等方面给予地热能开发利用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政策扶持。在实施区域集中供暖且地热资源丰富的京津冀鲁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豫及毗邻区，在严格控制地下水资源过度开采的前提下，大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力推动中深层地热供暖重大项目建设。加大浅层地热能开发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利用的推广力度，积极推动技术进步，进一步规范管理，重</w:t>
      </w:r>
    </w:p>
    <w:p w:rsidR="009A08BC" w:rsidRDefault="006038F3">
      <w:pPr>
        <w:pStyle w:val="Normal26"/>
        <w:framePr w:w="9555" w:wrap="auto" w:hAnchor="text" w:x="1800" w:y="10048"/>
        <w:widowControl w:val="0"/>
        <w:autoSpaceDE w:val="0"/>
        <w:autoSpaceDN w:val="0"/>
        <w:spacing w:before="0" w:after="0" w:line="624" w:lineRule="exact"/>
        <w:jc w:val="left"/>
        <w:rPr>
          <w:rFonts w:ascii="DADGEL+FangSong_GB2312"/>
          <w:color w:val="000000"/>
          <w:sz w:val="32"/>
        </w:rPr>
      </w:pPr>
      <w:r>
        <w:rPr>
          <w:rFonts w:ascii="DADGEL+FangSong_GB2312" w:hAnsi="DADGEL+FangSong_GB2312" w:cs="DADGEL+FangSong_GB2312"/>
          <w:color w:val="000000"/>
          <w:sz w:val="32"/>
        </w:rPr>
        <w:t>点在经济发达、夏季制冷需求高的长江经济带地区，特别是</w:t>
      </w:r>
    </w:p>
    <w:p w:rsidR="009A08BC" w:rsidRDefault="006038F3">
      <w:pPr>
        <w:pStyle w:val="Normal26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22</w:t>
      </w:r>
    </w:p>
    <w:p w:rsidR="009A08BC" w:rsidRDefault="009A08BC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6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7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苏南地区城市群、重庆、上海、武汉等地区，整体推进浅层</w:t>
      </w:r>
    </w:p>
    <w:p w:rsidR="009A08BC" w:rsidRDefault="006038F3">
      <w:pPr>
        <w:pStyle w:val="Normal2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"/>
          <w:sz w:val="32"/>
        </w:rPr>
        <w:t>地热能重大项目。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MMUNMW+FangSong_GB2312"/>
          <w:color w:val="000000"/>
          <w:sz w:val="32"/>
        </w:rPr>
      </w:pPr>
      <w:r>
        <w:rPr>
          <w:rFonts w:ascii="SREKKI+TimesNewRomanPS-BoldMT"/>
          <w:color w:val="000000"/>
          <w:spacing w:val="4"/>
          <w:sz w:val="32"/>
        </w:rPr>
        <w:t>2</w:t>
      </w:r>
      <w:r>
        <w:rPr>
          <w:rFonts w:ascii="MMUNMW+FangSong_GB2312" w:hAnsi="MMUNMW+FangSong_GB2312" w:cs="MMUNMW+FangSong_GB2312"/>
          <w:color w:val="000000"/>
          <w:spacing w:val="7"/>
          <w:sz w:val="32"/>
        </w:rPr>
        <w:t>、有序推进地热发电。综合考虑地质条件、资源潜力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及应用方式，在青藏铁路沿线、西藏、四川西部等高温地热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资源分布地区，新建若干万千瓦级高温地热发电项目，对西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藏羊八井地热电站进行技术升级改造。在东部沿海及油田等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中低温地热资源富集地区，因地制宜发展中小型分布式中低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温地热发电项目。支持在青藏高原及邻区、京津唐等东部经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3"/>
          <w:sz w:val="32"/>
        </w:rPr>
        <w:t>济发达地区开展深层高温干热岩发电系统关键技术研究和</w:t>
      </w:r>
    </w:p>
    <w:p w:rsidR="009A08BC" w:rsidRDefault="006038F3">
      <w:pPr>
        <w:pStyle w:val="Normal27"/>
        <w:framePr w:w="9552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"/>
          <w:sz w:val="32"/>
        </w:rPr>
        <w:t>项目示范。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MMUNMW+FangSong_GB2312"/>
          <w:color w:val="000000"/>
          <w:sz w:val="32"/>
        </w:rPr>
      </w:pPr>
      <w:r>
        <w:rPr>
          <w:rFonts w:ascii="SREKKI+TimesNewRomanPS-BoldMT"/>
          <w:color w:val="000000"/>
          <w:spacing w:val="-1"/>
          <w:sz w:val="32"/>
        </w:rPr>
        <w:t>3</w:t>
      </w:r>
      <w:r>
        <w:rPr>
          <w:rFonts w:ascii="MMUNMW+FangSong_GB2312" w:hAnsi="MMUNMW+FangSong_GB2312" w:cs="MMUNMW+FangSong_GB2312"/>
          <w:color w:val="000000"/>
          <w:spacing w:val="1"/>
          <w:sz w:val="32"/>
        </w:rPr>
        <w:t>、加大地热资源潜力勘察和评价。到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EJNTU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MMUNMW+FangSong_GB2312" w:hAnsi="MMUNMW+FangSong_GB2312" w:cs="MMUNMW+FangSong_GB2312"/>
          <w:color w:val="000000"/>
          <w:spacing w:val="-1"/>
          <w:sz w:val="32"/>
        </w:rPr>
        <w:t>年，基本查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清全国地热能资源情况和分布特点，重点在华北地区、长江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3"/>
          <w:sz w:val="32"/>
        </w:rPr>
        <w:t>中下游地区主要城市群及中心城镇开展浅层地热能资源勘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探评价，在松辽盆地、河淮盆地、江汉盆地、环鄂尔多斯盆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3"/>
          <w:sz w:val="32"/>
        </w:rPr>
        <w:t>地等未来具有开发前景且勘察程度不高的典型传导型地热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区开展中深层地热资源勘察工作，在青藏高原及邻区、东南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沿海、河北等典型高温地热系统开展深层地热资源勘察。建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立国家地热能资源数据和信息服务体系，完善地热能基础信</w:t>
      </w:r>
    </w:p>
    <w:p w:rsidR="009A08BC" w:rsidRDefault="006038F3">
      <w:pPr>
        <w:pStyle w:val="Normal27"/>
        <w:framePr w:w="9555" w:wrap="auto" w:hAnchor="text" w:x="1800" w:y="7816"/>
        <w:widowControl w:val="0"/>
        <w:autoSpaceDE w:val="0"/>
        <w:autoSpaceDN w:val="0"/>
        <w:spacing w:before="0" w:after="0" w:line="624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pacing w:val="1"/>
          <w:sz w:val="32"/>
        </w:rPr>
        <w:t>息数据库，对地热能勘察和开发利用进行系统监测。</w:t>
      </w:r>
    </w:p>
    <w:p w:rsidR="009A08BC" w:rsidRDefault="006038F3">
      <w:pPr>
        <w:pStyle w:val="Normal27"/>
        <w:framePr w:w="5909" w:wrap="auto" w:hAnchor="text" w:x="1800" w:y="13672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（六）推进海洋能发电技术示范应用</w:t>
      </w:r>
    </w:p>
    <w:p w:rsidR="009A08BC" w:rsidRDefault="006038F3">
      <w:pPr>
        <w:pStyle w:val="Normal27"/>
        <w:framePr w:w="8812" w:wrap="auto" w:hAnchor="text" w:x="2441" w:y="14416"/>
        <w:widowControl w:val="0"/>
        <w:autoSpaceDE w:val="0"/>
        <w:autoSpaceDN w:val="0"/>
        <w:spacing w:before="0" w:after="0" w:line="319" w:lineRule="exact"/>
        <w:jc w:val="left"/>
        <w:rPr>
          <w:rFonts w:ascii="MMUNMW+FangSong_GB2312"/>
          <w:color w:val="000000"/>
          <w:sz w:val="32"/>
        </w:rPr>
      </w:pPr>
      <w:r>
        <w:rPr>
          <w:rFonts w:ascii="MMUNMW+FangSong_GB2312" w:hAnsi="MMUNMW+FangSong_GB2312" w:cs="MMUNMW+FangSong_GB2312"/>
          <w:color w:val="000000"/>
          <w:sz w:val="32"/>
        </w:rPr>
        <w:t>结合我国海洋能资源分布及地方区位优势，妥善协调海</w:t>
      </w:r>
    </w:p>
    <w:p w:rsidR="009A08BC" w:rsidRDefault="006038F3">
      <w:pPr>
        <w:pStyle w:val="Normal27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23</w:t>
      </w:r>
    </w:p>
    <w:p w:rsidR="009A08BC" w:rsidRDefault="009A08BC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7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8"/>
        <w:framePr w:w="9549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3"/>
          <w:sz w:val="32"/>
        </w:rPr>
        <w:t>岸和海岛资源开发利用方案，因地制宜开展海洋能开发利</w:t>
      </w:r>
    </w:p>
    <w:p w:rsidR="009A08BC" w:rsidRDefault="006038F3">
      <w:pPr>
        <w:pStyle w:val="Normal2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"/>
          <w:sz w:val="32"/>
        </w:rPr>
        <w:t>用，使我国海洋能技术和产业迈向国际领先水平。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完善海洋能开发利用公共支撑服务平台建设，初步建成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-5"/>
          <w:sz w:val="32"/>
        </w:rPr>
        <w:t>山东、浙江、广东、海南等四大重点区域的海洋能示范基地。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"/>
          <w:sz w:val="32"/>
        </w:rPr>
        <w:t>加强海洋能综合利用技术研发，重点支持百千瓦级波浪能、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兆瓦级潮流能示范工程建设，开展小型化、模块化海洋能的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能源供给系统研发，争取突破高效转换、高效储能、高可靠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设计等瓶颈，形成若干个具备推广应用价值的海洋能综合利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用装备产品。开展海岛（礁）海洋能独立电力系统示范工程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"/>
          <w:sz w:val="32"/>
        </w:rPr>
        <w:t>建设；在浙江、福建等地区启动万千瓦级潮汐能电站建设，</w:t>
      </w:r>
    </w:p>
    <w:p w:rsidR="009A08BC" w:rsidRDefault="006038F3">
      <w:pPr>
        <w:pStyle w:val="Normal28"/>
        <w:framePr w:w="9905" w:wrap="auto" w:hAnchor="text" w:x="1800" w:y="28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"/>
          <w:sz w:val="32"/>
        </w:rPr>
        <w:t>为规模化开发海洋能资源奠定基础。</w:t>
      </w:r>
    </w:p>
    <w:p w:rsidR="009A08BC" w:rsidRDefault="006038F3">
      <w:pPr>
        <w:pStyle w:val="Normal28"/>
        <w:framePr w:w="4799" w:wrap="auto" w:hAnchor="text" w:x="1800" w:y="868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（七）推动储能技术示范应用</w:t>
      </w:r>
    </w:p>
    <w:p w:rsidR="009A08BC" w:rsidRDefault="006038F3">
      <w:pPr>
        <w:pStyle w:val="Normal28"/>
        <w:framePr w:w="9549" w:wrap="auto" w:hAnchor="text" w:x="1800" w:y="942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配合国家能源战略行动计划，推动储能技术在可再生能</w:t>
      </w:r>
    </w:p>
    <w:p w:rsidR="009A08BC" w:rsidRDefault="006038F3">
      <w:pPr>
        <w:pStyle w:val="Normal28"/>
        <w:framePr w:w="9549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源领域的示范应用，实现储能产业在市场规模、应用领域和</w:t>
      </w:r>
    </w:p>
    <w:p w:rsidR="009A08BC" w:rsidRDefault="006038F3">
      <w:pPr>
        <w:pStyle w:val="Normal28"/>
        <w:framePr w:w="9549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"/>
          <w:sz w:val="32"/>
        </w:rPr>
        <w:t>核心技术等方面的突破。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BHSNLJ+FangSong_GB2312"/>
          <w:color w:val="000000"/>
          <w:sz w:val="32"/>
        </w:rPr>
      </w:pPr>
      <w:r>
        <w:rPr>
          <w:rFonts w:ascii="LRVWCA+TimesNewRomanPS-BoldMT"/>
          <w:color w:val="000000"/>
          <w:spacing w:val="4"/>
          <w:sz w:val="32"/>
        </w:rPr>
        <w:t>1</w:t>
      </w:r>
      <w:r>
        <w:rPr>
          <w:rFonts w:ascii="BHSNLJ+FangSong_GB2312" w:hAnsi="BHSNLJ+FangSong_GB2312" w:cs="BHSNLJ+FangSong_GB2312"/>
          <w:color w:val="000000"/>
          <w:spacing w:val="7"/>
          <w:sz w:val="32"/>
        </w:rPr>
        <w:t>、开展可再生能源领域储能示范应用。结合可再生能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源发电、分布式能源、新能源微电网等项目开发和建设，开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pacing w:val="13"/>
          <w:sz w:val="32"/>
        </w:rPr>
        <w:t>展综合性储能技术应用示范，通过各种类型储能技术与风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电、太阳能等间歇性可再生能源的系统集成和互补利用，提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高可再生能源系统的稳定性和电网友好性。重点探索适合可</w:t>
      </w:r>
    </w:p>
    <w:p w:rsidR="009A08BC" w:rsidRDefault="006038F3">
      <w:pPr>
        <w:pStyle w:val="Normal28"/>
        <w:framePr w:w="9555" w:wrap="auto" w:hAnchor="text" w:x="1800" w:y="11296"/>
        <w:widowControl w:val="0"/>
        <w:autoSpaceDE w:val="0"/>
        <w:autoSpaceDN w:val="0"/>
        <w:spacing w:before="0" w:after="0" w:line="624" w:lineRule="exact"/>
        <w:jc w:val="left"/>
        <w:rPr>
          <w:rFonts w:ascii="BHSNLJ+FangSong_GB2312"/>
          <w:color w:val="000000"/>
          <w:sz w:val="32"/>
        </w:rPr>
      </w:pPr>
      <w:r>
        <w:rPr>
          <w:rFonts w:ascii="BHSNLJ+FangSong_GB2312" w:hAnsi="BHSNLJ+FangSong_GB2312" w:cs="BHSNLJ+FangSong_GB2312"/>
          <w:color w:val="000000"/>
          <w:sz w:val="32"/>
        </w:rPr>
        <w:t>再生能源发展的储能技术类型和开发模式，探索开展储能设</w:t>
      </w:r>
    </w:p>
    <w:p w:rsidR="009A08BC" w:rsidRDefault="006038F3">
      <w:pPr>
        <w:pStyle w:val="Normal28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24</w:t>
      </w:r>
    </w:p>
    <w:p w:rsidR="009A08BC" w:rsidRDefault="009A08BC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8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29"/>
        <w:framePr w:w="6991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"/>
          <w:sz w:val="32"/>
        </w:rPr>
        <w:t>施建设的管理体制、激励政策和商业模式。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AUCDUR+FangSong_GB2312"/>
          <w:color w:val="000000"/>
          <w:sz w:val="32"/>
        </w:rPr>
      </w:pPr>
      <w:r>
        <w:rPr>
          <w:rFonts w:ascii="DPTDIC+TimesNewRomanPS-BoldMT"/>
          <w:color w:val="000000"/>
          <w:spacing w:val="4"/>
          <w:sz w:val="32"/>
        </w:rPr>
        <w:t>2</w:t>
      </w:r>
      <w:r>
        <w:rPr>
          <w:rFonts w:ascii="AUCDUR+FangSong_GB2312" w:hAnsi="AUCDUR+FangSong_GB2312" w:cs="AUCDUR+FangSong_GB2312"/>
          <w:color w:val="000000"/>
          <w:spacing w:val="7"/>
          <w:sz w:val="32"/>
        </w:rPr>
        <w:t>、提升可再生能源领域储能技术的技术经济性。通过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示范工程建设培育稳定的可再生能源领域储能市场，重点提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升储能系统的安全性、稳定性、可靠性和适用性，逐步完善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储能技术标准、检测认证和入网规范，通过下游应用带动上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游产品技术创新和成本下降，推动实现储能技术在可再生能</w:t>
      </w:r>
    </w:p>
    <w:p w:rsidR="009A08BC" w:rsidRDefault="006038F3">
      <w:pPr>
        <w:pStyle w:val="Normal29"/>
        <w:framePr w:w="9558" w:wrap="auto" w:hAnchor="text" w:x="1800" w:y="2200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"/>
          <w:sz w:val="32"/>
        </w:rPr>
        <w:t>源领域的商业化应用。</w:t>
      </w:r>
    </w:p>
    <w:p w:rsidR="009A08BC" w:rsidRDefault="006038F3">
      <w:pPr>
        <w:pStyle w:val="Normal29"/>
        <w:framePr w:w="5909" w:wrap="auto" w:hAnchor="text" w:x="1800" w:y="6184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（八）加强可再生能源产业国际合作</w:t>
      </w:r>
    </w:p>
    <w:p w:rsidR="009A08BC" w:rsidRDefault="006038F3">
      <w:pPr>
        <w:pStyle w:val="Normal29"/>
        <w:framePr w:w="9549" w:wrap="auto" w:hAnchor="text" w:x="1800" w:y="6928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结合经济全球化及国际能源转型趋势，充分发挥我国可</w:t>
      </w:r>
    </w:p>
    <w:p w:rsidR="009A08BC" w:rsidRDefault="006038F3">
      <w:pPr>
        <w:pStyle w:val="Normal29"/>
        <w:framePr w:w="9549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2"/>
          <w:sz w:val="32"/>
        </w:rPr>
        <w:t>再生能源产业比较优势，紧密结合</w:t>
      </w:r>
      <w:r>
        <w:rPr>
          <w:rFonts w:ascii="GFUDDO+TimesNewRomanPSMT" w:hAnsi="GFUDDO+TimesNewRomanPSMT" w:cs="GFUDDO+TimesNewRomanPSMT"/>
          <w:color w:val="000000"/>
          <w:spacing w:val="2"/>
          <w:sz w:val="32"/>
        </w:rPr>
        <w:t>“</w:t>
      </w:r>
      <w:r>
        <w:rPr>
          <w:rFonts w:ascii="AUCDUR+FangSong_GB2312" w:hAnsi="AUCDUR+FangSong_GB2312" w:cs="AUCDUR+FangSong_GB2312"/>
          <w:color w:val="000000"/>
          <w:spacing w:val="1"/>
          <w:sz w:val="32"/>
        </w:rPr>
        <w:t>一带一路</w:t>
      </w:r>
      <w:r>
        <w:rPr>
          <w:rFonts w:ascii="GFUDDO+TimesNewRomanPSMT" w:hAnsi="GFUDDO+TimesNewRomanPSMT" w:cs="GFUDDO+TimesNewRomanPSMT"/>
          <w:color w:val="000000"/>
          <w:spacing w:val="2"/>
          <w:sz w:val="32"/>
        </w:rPr>
        <w:t>”</w:t>
      </w:r>
      <w:r>
        <w:rPr>
          <w:rFonts w:ascii="AUCDUR+FangSong_GB2312" w:hAnsi="AUCDUR+FangSong_GB2312" w:cs="AUCDUR+FangSong_GB2312"/>
          <w:color w:val="000000"/>
          <w:spacing w:val="1"/>
          <w:sz w:val="32"/>
        </w:rPr>
        <w:t>倡议，推进可</w:t>
      </w:r>
    </w:p>
    <w:p w:rsidR="009A08BC" w:rsidRDefault="006038F3">
      <w:pPr>
        <w:pStyle w:val="Normal29"/>
        <w:framePr w:w="9549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再生能源产业链全面国际化发展，提升我国可再生能源产业</w:t>
      </w:r>
    </w:p>
    <w:p w:rsidR="009A08BC" w:rsidRDefault="006038F3">
      <w:pPr>
        <w:pStyle w:val="Normal29"/>
        <w:framePr w:w="9549" w:wrap="auto" w:hAnchor="text" w:x="1800" w:y="6928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"/>
          <w:sz w:val="32"/>
        </w:rPr>
        <w:t>国际竞争水平，积极参与并推动全球能源转型。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AUCDUR+FangSong_GB2312"/>
          <w:color w:val="000000"/>
          <w:sz w:val="32"/>
        </w:rPr>
      </w:pPr>
      <w:r>
        <w:rPr>
          <w:rFonts w:ascii="DPTDIC+TimesNewRomanPS-BoldMT"/>
          <w:color w:val="000000"/>
          <w:spacing w:val="4"/>
          <w:sz w:val="32"/>
        </w:rPr>
        <w:t>1</w:t>
      </w:r>
      <w:r>
        <w:rPr>
          <w:rFonts w:ascii="AUCDUR+FangSong_GB2312" w:hAnsi="AUCDUR+FangSong_GB2312" w:cs="AUCDUR+FangSong_GB2312"/>
          <w:color w:val="000000"/>
          <w:spacing w:val="7"/>
          <w:sz w:val="32"/>
        </w:rPr>
        <w:t>、加强对话，搭建国际合作交流服务平台。继续加强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与重要国际组织及国家间的政策对话和技术合作，充分掌握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3"/>
          <w:sz w:val="32"/>
        </w:rPr>
        <w:t>国际可再生能源发展趋势。整合已有的多边和双边合作机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制，建立可再生能源产业国际合作服务和能力建设平台，提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"/>
          <w:sz w:val="32"/>
        </w:rPr>
        <w:t>供政策对接、规划引领、技术交流、融资互动、风险预警、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z w:val="32"/>
        </w:rPr>
        <w:t>品牌建设、经验分享等全方位信息和对接服务，有效支撑我</w:t>
      </w:r>
    </w:p>
    <w:p w:rsidR="009A08BC" w:rsidRDefault="006038F3">
      <w:pPr>
        <w:pStyle w:val="Normal29"/>
        <w:framePr w:w="9566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1"/>
          <w:sz w:val="32"/>
        </w:rPr>
        <w:t>国可再生能源产业的国际化发展。</w:t>
      </w:r>
    </w:p>
    <w:p w:rsidR="009A08BC" w:rsidRDefault="006038F3">
      <w:pPr>
        <w:pStyle w:val="Normal29"/>
        <w:framePr w:w="9555" w:wrap="auto" w:hAnchor="text" w:x="1800" w:y="1379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AUCDUR+FangSong_GB2312"/>
          <w:color w:val="000000"/>
          <w:sz w:val="32"/>
        </w:rPr>
      </w:pPr>
      <w:r>
        <w:rPr>
          <w:rFonts w:ascii="DPTDIC+TimesNewRomanPS-BoldMT"/>
          <w:color w:val="000000"/>
          <w:spacing w:val="-1"/>
          <w:sz w:val="32"/>
        </w:rPr>
        <w:t>2</w:t>
      </w:r>
      <w:r>
        <w:rPr>
          <w:rFonts w:ascii="AUCDUR+FangSong_GB2312" w:hAnsi="AUCDUR+FangSong_GB2312" w:cs="AUCDUR+FangSong_GB2312"/>
          <w:color w:val="000000"/>
          <w:spacing w:val="1"/>
          <w:sz w:val="32"/>
        </w:rPr>
        <w:t>、合理布局，参与全球可再生能源市场。紧密结合</w:t>
      </w:r>
      <w:r>
        <w:rPr>
          <w:rFonts w:ascii="GFUDDO+TimesNewRomanPSMT" w:hAnsi="GFUDDO+TimesNewRomanPSMT" w:cs="GFUDDO+TimesNewRomanPSMT"/>
          <w:color w:val="000000"/>
          <w:sz w:val="32"/>
        </w:rPr>
        <w:t>“</w:t>
      </w:r>
      <w:r>
        <w:rPr>
          <w:rFonts w:ascii="AUCDUR+FangSong_GB2312" w:hAnsi="AUCDUR+FangSong_GB2312" w:cs="AUCDUR+FangSong_GB2312"/>
          <w:color w:val="000000"/>
          <w:sz w:val="32"/>
        </w:rPr>
        <w:t>一</w:t>
      </w:r>
    </w:p>
    <w:p w:rsidR="009A08BC" w:rsidRDefault="006038F3">
      <w:pPr>
        <w:pStyle w:val="Normal29"/>
        <w:framePr w:w="9555" w:wrap="auto" w:hAnchor="text" w:x="1800" w:y="13792"/>
        <w:widowControl w:val="0"/>
        <w:autoSpaceDE w:val="0"/>
        <w:autoSpaceDN w:val="0"/>
        <w:spacing w:before="0" w:after="0" w:line="624" w:lineRule="exact"/>
        <w:jc w:val="left"/>
        <w:rPr>
          <w:rFonts w:ascii="AUCDUR+FangSong_GB2312"/>
          <w:color w:val="000000"/>
          <w:sz w:val="32"/>
        </w:rPr>
      </w:pPr>
      <w:r>
        <w:rPr>
          <w:rFonts w:ascii="AUCDUR+FangSong_GB2312" w:hAnsi="AUCDUR+FangSong_GB2312" w:cs="AUCDUR+FangSong_GB2312"/>
          <w:color w:val="000000"/>
          <w:spacing w:val="7"/>
          <w:sz w:val="32"/>
        </w:rPr>
        <w:t>带一路</w:t>
      </w:r>
      <w:r>
        <w:rPr>
          <w:rFonts w:ascii="GFUDDO+TimesNewRomanPSMT" w:hAnsi="GFUDDO+TimesNewRomanPSMT" w:cs="GFUDDO+TimesNewRomanPSMT"/>
          <w:color w:val="000000"/>
          <w:spacing w:val="7"/>
          <w:sz w:val="32"/>
        </w:rPr>
        <w:t>”</w:t>
      </w:r>
      <w:r>
        <w:rPr>
          <w:rFonts w:ascii="AUCDUR+FangSong_GB2312" w:hAnsi="AUCDUR+FangSong_GB2312" w:cs="AUCDUR+FangSong_GB2312"/>
          <w:color w:val="000000"/>
          <w:spacing w:val="7"/>
          <w:sz w:val="32"/>
        </w:rPr>
        <w:t>沿线国家发展规划和建设需求，巩固和深耕传统市</w:t>
      </w:r>
    </w:p>
    <w:p w:rsidR="009A08BC" w:rsidRDefault="006038F3">
      <w:pPr>
        <w:pStyle w:val="Normal29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25</w:t>
      </w:r>
    </w:p>
    <w:p w:rsidR="009A08BC" w:rsidRDefault="009A08BC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29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0"/>
        <w:framePr w:w="9566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"/>
          <w:sz w:val="32"/>
        </w:rPr>
        <w:t>场，培养和开拓新兴市场，适时启动一批标志性合作项目，</w:t>
      </w:r>
    </w:p>
    <w:p w:rsidR="009A08BC" w:rsidRDefault="006038F3">
      <w:pPr>
        <w:pStyle w:val="Normal3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带动可再生能源领域的咨询、设计、承包、装备、运营等企</w:t>
      </w:r>
    </w:p>
    <w:p w:rsidR="009A08BC" w:rsidRDefault="006038F3">
      <w:pPr>
        <w:pStyle w:val="Normal3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业共同走出去，形成我国企业优势互补、协同国际化发展的</w:t>
      </w:r>
    </w:p>
    <w:p w:rsidR="009A08BC" w:rsidRDefault="006038F3">
      <w:pPr>
        <w:pStyle w:val="Normal30"/>
        <w:framePr w:w="9566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"/>
          <w:sz w:val="32"/>
        </w:rPr>
        <w:t>良好局面。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RMFCMN+FangSong_GB2312"/>
          <w:color w:val="000000"/>
          <w:sz w:val="32"/>
        </w:rPr>
      </w:pPr>
      <w:r>
        <w:rPr>
          <w:rFonts w:ascii="GUETMO+TimesNewRomanPS-BoldMT"/>
          <w:color w:val="000000"/>
          <w:spacing w:val="4"/>
          <w:sz w:val="32"/>
        </w:rPr>
        <w:t>3</w:t>
      </w:r>
      <w:r>
        <w:rPr>
          <w:rFonts w:ascii="RMFCMN+FangSong_GB2312" w:hAnsi="RMFCMN+FangSong_GB2312" w:cs="RMFCMN+FangSong_GB2312"/>
          <w:color w:val="000000"/>
          <w:spacing w:val="7"/>
          <w:sz w:val="32"/>
        </w:rPr>
        <w:t>、提升水平，参与国际标准体系建设。支持企业和相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关机构积极参与国际标准的制修订工作，在领先领域主导制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"/>
          <w:sz w:val="32"/>
        </w:rPr>
        <w:t>修订一批国际标准，提升我国可再生能源产业的技术水平。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3"/>
          <w:sz w:val="32"/>
        </w:rPr>
        <w:t>加大与主要可再生能源市场开展技术标准的交流合作与互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认力度，积极运用国际多边互认机制，深度参与国际电工委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2"/>
          <w:sz w:val="32"/>
        </w:rPr>
        <w:t>员会可再生能源认证互认体系（</w:t>
      </w:r>
      <w:r>
        <w:rPr>
          <w:rFonts w:ascii="RHISJJ+TimesNewRomanPSMT"/>
          <w:color w:val="000000"/>
          <w:spacing w:val="1"/>
          <w:sz w:val="32"/>
        </w:rPr>
        <w:t>IECRE</w:t>
      </w:r>
      <w:r>
        <w:rPr>
          <w:rFonts w:ascii="RMFCMN+FangSong_GB2312" w:hAnsi="RMFCMN+FangSong_GB2312" w:cs="RMFCMN+FangSong_GB2312"/>
          <w:color w:val="000000"/>
          <w:spacing w:val="2"/>
          <w:sz w:val="32"/>
        </w:rPr>
        <w:t>）合格评定标准、规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则的制定、实施和评估，提升我国在国际认证、认可、检测</w:t>
      </w:r>
    </w:p>
    <w:p w:rsidR="009A08BC" w:rsidRDefault="006038F3">
      <w:pPr>
        <w:pStyle w:val="Normal30"/>
        <w:framePr w:w="9566" w:wrap="auto" w:hAnchor="text" w:x="1800" w:y="4072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"/>
          <w:sz w:val="32"/>
        </w:rPr>
        <w:t>等领域的话语权。</w:t>
      </w:r>
    </w:p>
    <w:p w:rsidR="009A08BC" w:rsidRDefault="006038F3">
      <w:pPr>
        <w:pStyle w:val="Normal30"/>
        <w:framePr w:w="9905" w:wrap="auto" w:hAnchor="text" w:x="1800" w:y="9064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RMFCMN+FangSong_GB2312"/>
          <w:color w:val="000000"/>
          <w:sz w:val="32"/>
        </w:rPr>
      </w:pPr>
      <w:r>
        <w:rPr>
          <w:rFonts w:ascii="GUETMO+TimesNewRomanPS-BoldMT"/>
          <w:color w:val="000000"/>
          <w:spacing w:val="4"/>
          <w:sz w:val="32"/>
        </w:rPr>
        <w:t>4</w:t>
      </w:r>
      <w:r>
        <w:rPr>
          <w:rFonts w:ascii="RMFCMN+FangSong_GB2312" w:hAnsi="RMFCMN+FangSong_GB2312" w:cs="RMFCMN+FangSong_GB2312"/>
          <w:color w:val="000000"/>
          <w:spacing w:val="7"/>
          <w:sz w:val="32"/>
        </w:rPr>
        <w:t>、发挥优势，推动全球能源转型发展。充分发挥我国</w:t>
      </w:r>
    </w:p>
    <w:p w:rsidR="009A08BC" w:rsidRDefault="006038F3">
      <w:pPr>
        <w:pStyle w:val="Normal30"/>
        <w:framePr w:w="9905" w:wrap="auto" w:hAnchor="text" w:x="1800" w:y="9064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各类援外合作机制的支持条件，共享我国在可再生能源应用</w:t>
      </w:r>
    </w:p>
    <w:p w:rsidR="009A08BC" w:rsidRDefault="006038F3">
      <w:pPr>
        <w:pStyle w:val="Normal30"/>
        <w:framePr w:w="9905" w:wrap="auto" w:hAnchor="text" w:x="1800" w:y="9064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领域的政策规划和技术开发经验，为参与全球能源转型的国</w:t>
      </w:r>
    </w:p>
    <w:p w:rsidR="009A08BC" w:rsidRDefault="006038F3">
      <w:pPr>
        <w:pStyle w:val="Normal30"/>
        <w:framePr w:w="9905" w:wrap="auto" w:hAnchor="text" w:x="1800" w:y="9064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-5"/>
          <w:sz w:val="32"/>
        </w:rPr>
        <w:t>家，特别是经济技术相对落后的发展中国家，提供能力建设、</w:t>
      </w:r>
    </w:p>
    <w:p w:rsidR="009A08BC" w:rsidRDefault="006038F3">
      <w:pPr>
        <w:pStyle w:val="Normal30"/>
        <w:framePr w:w="9905" w:wrap="auto" w:hAnchor="text" w:x="1800" w:y="9064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"/>
          <w:sz w:val="32"/>
        </w:rPr>
        <w:t>政策规划等帮助和支持。</w:t>
      </w:r>
    </w:p>
    <w:p w:rsidR="009A08BC" w:rsidRDefault="006038F3">
      <w:pPr>
        <w:pStyle w:val="Normal30"/>
        <w:framePr w:w="3430" w:wrap="auto" w:hAnchor="text" w:x="1800" w:y="12401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五、优化资源配置</w:t>
      </w:r>
    </w:p>
    <w:p w:rsidR="009A08BC" w:rsidRDefault="006038F3">
      <w:pPr>
        <w:pStyle w:val="Normal30"/>
        <w:framePr w:w="9549" w:wrap="auto" w:hAnchor="text" w:x="1800" w:y="13168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充分利用规划、在建和已建输电通道，在科学论证送端</w:t>
      </w:r>
    </w:p>
    <w:p w:rsidR="009A08BC" w:rsidRDefault="006038F3">
      <w:pPr>
        <w:pStyle w:val="Normal30"/>
        <w:framePr w:w="9549" w:wrap="auto" w:hAnchor="text" w:x="1800" w:y="13168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z w:val="32"/>
        </w:rPr>
        <w:t>电网调峰能力、受端电网可再生能源消纳能力的基础上，尽</w:t>
      </w:r>
    </w:p>
    <w:p w:rsidR="009A08BC" w:rsidRDefault="006038F3">
      <w:pPr>
        <w:pStyle w:val="Normal30"/>
        <w:framePr w:w="9549" w:wrap="auto" w:hAnchor="text" w:x="1800" w:y="13168"/>
        <w:widowControl w:val="0"/>
        <w:autoSpaceDE w:val="0"/>
        <w:autoSpaceDN w:val="0"/>
        <w:spacing w:before="0" w:after="0" w:line="624" w:lineRule="exact"/>
        <w:jc w:val="left"/>
        <w:rPr>
          <w:rFonts w:ascii="RMFCMN+FangSong_GB2312"/>
          <w:color w:val="000000"/>
          <w:sz w:val="32"/>
        </w:rPr>
      </w:pPr>
      <w:r>
        <w:rPr>
          <w:rFonts w:ascii="RMFCMN+FangSong_GB2312" w:hAnsi="RMFCMN+FangSong_GB2312" w:cs="RMFCMN+FangSong_GB2312"/>
          <w:color w:val="000000"/>
          <w:spacing w:val="13"/>
          <w:sz w:val="32"/>
        </w:rPr>
        <w:t>量提高输送电量中可再生能源电量比例。结合大气污染防</w:t>
      </w:r>
    </w:p>
    <w:p w:rsidR="009A08BC" w:rsidRDefault="006038F3">
      <w:pPr>
        <w:pStyle w:val="Normal30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26</w:t>
      </w:r>
    </w:p>
    <w:p w:rsidR="009A08BC" w:rsidRDefault="009A08BC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30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1"/>
        <w:framePr w:w="9905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z w:val="32"/>
        </w:rPr>
        <w:t>治，促进京津冀周边地区可再生能源协同发展，有序推动可</w:t>
      </w:r>
    </w:p>
    <w:p w:rsidR="009A08BC" w:rsidRDefault="006038F3">
      <w:pPr>
        <w:pStyle w:val="Normal3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-5"/>
          <w:sz w:val="32"/>
        </w:rPr>
        <w:t>再生能源跨省消纳。发挥水电、光热等可再生能源调节能力，</w:t>
      </w:r>
    </w:p>
    <w:p w:rsidR="009A08BC" w:rsidRDefault="006038F3">
      <w:pPr>
        <w:pStyle w:val="Normal3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z w:val="32"/>
        </w:rPr>
        <w:t>促进水电、风电、光伏、光热等可再生能源多能互补和联合</w:t>
      </w:r>
    </w:p>
    <w:p w:rsidR="009A08BC" w:rsidRDefault="006038F3">
      <w:pPr>
        <w:pStyle w:val="Normal31"/>
        <w:framePr w:w="9905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1"/>
          <w:sz w:val="32"/>
        </w:rPr>
        <w:t>外送。</w:t>
      </w:r>
    </w:p>
    <w:p w:rsidR="009A08BC" w:rsidRDefault="006038F3">
      <w:pPr>
        <w:pStyle w:val="Normal31"/>
        <w:framePr w:w="6649" w:wrap="auto" w:hAnchor="text" w:x="1800" w:y="4312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（一）有序推进大型可再生能源基地建设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z w:val="32"/>
        </w:rPr>
        <w:t>借助已建的特高压外送输电通道，加快新疆哈密、宁夏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7"/>
          <w:sz w:val="32"/>
        </w:rPr>
        <w:t>宁东等地区配套的可再生能源项目建设，确保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MKQFJT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5"/>
          <w:sz w:val="32"/>
        </w:rPr>
        <w:t>年前可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13"/>
          <w:sz w:val="32"/>
        </w:rPr>
        <w:t>再生能源项目全部并网发电。结合在建输电通道的建设进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1"/>
          <w:sz w:val="32"/>
        </w:rPr>
        <w:t>度，有序推进甘肃酒泉、内蒙古、山西、新疆准东等可再生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z w:val="32"/>
        </w:rPr>
        <w:t>能源项目建设，有效扩大消纳范围，最大限度的提高外送可</w:t>
      </w:r>
    </w:p>
    <w:p w:rsidR="009A08BC" w:rsidRDefault="006038F3">
      <w:pPr>
        <w:pStyle w:val="Normal31"/>
        <w:framePr w:w="955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1"/>
          <w:sz w:val="32"/>
        </w:rPr>
        <w:t>再生能源电量比重。</w:t>
      </w:r>
    </w:p>
    <w:p w:rsidR="009A08BC" w:rsidRDefault="006038F3">
      <w:pPr>
        <w:pStyle w:val="Normal31"/>
        <w:framePr w:w="7836" w:wrap="auto" w:hAnchor="text" w:x="2599" w:y="9166"/>
        <w:widowControl w:val="0"/>
        <w:autoSpaceDE w:val="0"/>
        <w:autoSpaceDN w:val="0"/>
        <w:spacing w:before="0" w:after="0" w:line="293" w:lineRule="exact"/>
        <w:jc w:val="left"/>
        <w:rPr>
          <w:rFonts w:ascii="BHFPJT+FangSong_GB2312"/>
          <w:color w:val="000000"/>
          <w:sz w:val="28"/>
        </w:rPr>
      </w:pPr>
      <w:r>
        <w:rPr>
          <w:rFonts w:ascii="BHFPJT+FangSong_GB2312" w:hAnsi="BHFPJT+FangSong_GB2312" w:cs="BHFPJT+FangSong_GB2312"/>
          <w:color w:val="000000"/>
          <w:sz w:val="28"/>
        </w:rPr>
        <w:t>专栏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GWHFLT+TimesNewRomanPS-BoldMT"/>
          <w:color w:val="000000"/>
          <w:sz w:val="28"/>
        </w:rPr>
        <w:t>5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BHFPJT+FangSong_GB2312" w:hAnsi="BHFPJT+FangSong_GB2312" w:cs="BHFPJT+FangSong_GB2312"/>
          <w:color w:val="000000"/>
          <w:sz w:val="28"/>
        </w:rPr>
        <w:t>利用规划、在建和已建输电通道外送可再生能源</w:t>
      </w:r>
    </w:p>
    <w:p w:rsidR="009A08BC" w:rsidRDefault="006038F3">
      <w:pPr>
        <w:pStyle w:val="Normal31"/>
        <w:framePr w:w="9572" w:wrap="auto" w:hAnchor="text" w:x="1908" w:y="9869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BHFPJT+FangSong_GB2312"/>
          <w:color w:val="000000"/>
          <w:sz w:val="24"/>
        </w:rPr>
      </w:pPr>
      <w:r>
        <w:rPr>
          <w:rFonts w:ascii="MKQFJT+TimesNewRomanPSMT" w:hAnsi="MKQFJT+TimesNewRomanPSMT" w:cs="MKQFJT+TimesNewRomanPSMT"/>
          <w:color w:val="000000"/>
          <w:sz w:val="24"/>
        </w:rPr>
        <w:t>——</w:t>
      </w:r>
      <w:r>
        <w:rPr>
          <w:rFonts w:ascii="BHFPJT+FangSong_GB2312" w:hAnsi="BHFPJT+FangSong_GB2312" w:cs="BHFPJT+FangSong_GB2312"/>
          <w:color w:val="000000"/>
          <w:spacing w:val="-7"/>
          <w:sz w:val="24"/>
        </w:rPr>
        <w:t>已建输电通道：哈密</w:t>
      </w:r>
      <w:r>
        <w:rPr>
          <w:rFonts w:ascii="BHFPJT+FangSong_GB2312" w:hAnsi="BHFPJT+FangSong_GB2312" w:cs="BHFPJT+FangSong_GB2312"/>
          <w:color w:val="000000"/>
          <w:spacing w:val="-7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-7"/>
          <w:sz w:val="24"/>
        </w:rPr>
        <w:t>郑州</w:t>
      </w:r>
      <w:r>
        <w:rPr>
          <w:rFonts w:ascii="BHFPJT+FangSong_GB2312" w:hAnsi="BHFPJT+FangSong_GB2312" w:cs="BHFPJT+FangSong_GB2312"/>
          <w:color w:val="000000"/>
          <w:spacing w:val="-7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-9"/>
          <w:sz w:val="24"/>
        </w:rPr>
        <w:t>千伏直流、宁夏</w:t>
      </w:r>
      <w:r>
        <w:rPr>
          <w:rFonts w:ascii="BHFPJT+FangSong_GB2312" w:hAnsi="BHFPJT+FangSong_GB2312" w:cs="BHFPJT+FangSong_GB2312"/>
          <w:color w:val="000000"/>
          <w:spacing w:val="-9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-9"/>
          <w:sz w:val="24"/>
        </w:rPr>
        <w:t>山东</w:t>
      </w:r>
      <w:r>
        <w:rPr>
          <w:rFonts w:ascii="BHFPJT+FangSong_GB2312" w:hAnsi="BHFPJT+FangSong_GB2312" w:cs="BHFPJT+FangSong_GB2312"/>
          <w:color w:val="000000"/>
          <w:spacing w:val="-9"/>
          <w:sz w:val="24"/>
        </w:rPr>
        <w:t>±</w:t>
      </w:r>
      <w:r>
        <w:rPr>
          <w:rFonts w:ascii="MKQFJT+TimesNewRomanPSMT"/>
          <w:color w:val="000000"/>
          <w:sz w:val="24"/>
        </w:rPr>
        <w:t>660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z w:val="24"/>
        </w:rPr>
        <w:t>千伏直流、</w:t>
      </w:r>
    </w:p>
    <w:p w:rsidR="009A08BC" w:rsidRDefault="006038F3">
      <w:pPr>
        <w:pStyle w:val="Normal31"/>
        <w:framePr w:w="9572" w:wrap="auto" w:hAnchor="text" w:x="1908" w:y="9869"/>
        <w:widowControl w:val="0"/>
        <w:autoSpaceDE w:val="0"/>
        <w:autoSpaceDN w:val="0"/>
        <w:spacing w:before="0" w:after="0" w:line="468" w:lineRule="exact"/>
        <w:jc w:val="left"/>
        <w:rPr>
          <w:rFonts w:ascii="BHFPJT+FangSong_GB2312"/>
          <w:color w:val="000000"/>
          <w:sz w:val="24"/>
        </w:rPr>
      </w:pPr>
      <w:r>
        <w:rPr>
          <w:rFonts w:ascii="BHFPJT+FangSong_GB2312" w:hAnsi="BHFPJT+FangSong_GB2312" w:cs="BHFPJT+FangSong_GB2312"/>
          <w:color w:val="000000"/>
          <w:sz w:val="24"/>
        </w:rPr>
        <w:t>高岭背靠背等。</w:t>
      </w:r>
    </w:p>
    <w:p w:rsidR="009A08BC" w:rsidRDefault="006038F3">
      <w:pPr>
        <w:pStyle w:val="Normal31"/>
        <w:framePr w:w="9439" w:wrap="auto" w:hAnchor="text" w:x="1908" w:y="10802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BHFPJT+FangSong_GB2312"/>
          <w:color w:val="000000"/>
          <w:sz w:val="24"/>
        </w:rPr>
      </w:pPr>
      <w:r>
        <w:rPr>
          <w:rFonts w:ascii="MKQFJT+TimesNewRomanPSMT" w:hAnsi="MKQFJT+TimesNewRomanPSMT" w:cs="MKQFJT+TimesNewRomanPSMT"/>
          <w:color w:val="000000"/>
          <w:spacing w:val="1"/>
          <w:sz w:val="24"/>
        </w:rPr>
        <w:t>——</w:t>
      </w:r>
      <w:r>
        <w:rPr>
          <w:rFonts w:ascii="BHFPJT+FangSong_GB2312" w:hAnsi="BHFPJT+FangSong_GB2312" w:cs="BHFPJT+FangSong_GB2312"/>
          <w:color w:val="000000"/>
          <w:spacing w:val="3"/>
          <w:sz w:val="24"/>
        </w:rPr>
        <w:t>规划和在建输电通道：锡盟</w:t>
      </w:r>
      <w:r>
        <w:rPr>
          <w:rFonts w:ascii="MKQFJT+TimesNewRomanPSMT"/>
          <w:color w:val="000000"/>
          <w:spacing w:val="2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山东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MKQFJT+TimesNewRomanPSMT"/>
          <w:color w:val="000000"/>
          <w:sz w:val="24"/>
        </w:rPr>
        <w:t>1000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千伏交流、锡盟</w:t>
      </w:r>
      <w:r>
        <w:rPr>
          <w:rFonts w:ascii="MKQFJT+TimesNewRomanPSMT"/>
          <w:color w:val="000000"/>
          <w:spacing w:val="4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江苏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z w:val="24"/>
        </w:rPr>
        <w:t>千</w:t>
      </w:r>
    </w:p>
    <w:p w:rsidR="009A08BC" w:rsidRDefault="006038F3">
      <w:pPr>
        <w:pStyle w:val="Normal31"/>
        <w:framePr w:w="9439" w:wrap="auto" w:hAnchor="text" w:x="1908" w:y="10802"/>
        <w:widowControl w:val="0"/>
        <w:autoSpaceDE w:val="0"/>
        <w:autoSpaceDN w:val="0"/>
        <w:spacing w:before="0" w:after="0" w:line="466" w:lineRule="exact"/>
        <w:jc w:val="left"/>
        <w:rPr>
          <w:rFonts w:ascii="BHFPJT+FangSong_GB2312"/>
          <w:color w:val="000000"/>
          <w:sz w:val="24"/>
        </w:rPr>
      </w:pPr>
      <w:r>
        <w:rPr>
          <w:rFonts w:ascii="BHFPJT+FangSong_GB2312" w:hAnsi="BHFPJT+FangSong_GB2312" w:cs="BHFPJT+FangSong_GB2312"/>
          <w:color w:val="000000"/>
          <w:spacing w:val="-1"/>
          <w:sz w:val="24"/>
        </w:rPr>
        <w:t>伏直流、蒙西</w:t>
      </w:r>
      <w:r>
        <w:rPr>
          <w:rFonts w:ascii="MKQFJT+TimesNewRomanPSMT"/>
          <w:color w:val="000000"/>
          <w:spacing w:val="-1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z w:val="24"/>
        </w:rPr>
        <w:t>天津南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MKQFJT+TimesNewRomanPSMT"/>
          <w:color w:val="000000"/>
          <w:sz w:val="24"/>
        </w:rPr>
        <w:t>1000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-1"/>
          <w:sz w:val="24"/>
        </w:rPr>
        <w:t>千伏交流、上海庙</w:t>
      </w:r>
      <w:r>
        <w:rPr>
          <w:rFonts w:ascii="MKQFJT+TimesNewRomanPSMT"/>
          <w:color w:val="000000"/>
          <w:spacing w:val="2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z w:val="24"/>
        </w:rPr>
        <w:t>山东</w:t>
      </w:r>
      <w:r>
        <w:rPr>
          <w:rFonts w:ascii="BHFPJT+FangSong_GB2312" w:hAnsi="BHFPJT+FangSong_GB2312" w:cs="BHFPJT+FangSong_GB2312"/>
          <w:color w:val="000000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-1"/>
          <w:sz w:val="24"/>
        </w:rPr>
        <w:t>千伏直流、晋北</w:t>
      </w:r>
      <w:r>
        <w:rPr>
          <w:rFonts w:ascii="MKQFJT+TimesNewRomanPSMT"/>
          <w:color w:val="000000"/>
          <w:spacing w:val="-1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z w:val="24"/>
        </w:rPr>
        <w:t>江苏</w:t>
      </w:r>
    </w:p>
    <w:p w:rsidR="009A08BC" w:rsidRDefault="006038F3">
      <w:pPr>
        <w:pStyle w:val="Normal31"/>
        <w:framePr w:w="9439" w:wrap="auto" w:hAnchor="text" w:x="1908" w:y="10802"/>
        <w:widowControl w:val="0"/>
        <w:autoSpaceDE w:val="0"/>
        <w:autoSpaceDN w:val="0"/>
        <w:spacing w:before="0" w:after="0" w:line="468" w:lineRule="exact"/>
        <w:jc w:val="left"/>
        <w:rPr>
          <w:rFonts w:ascii="BHFPJT+FangSong_GB2312"/>
          <w:color w:val="000000"/>
          <w:sz w:val="24"/>
        </w:rPr>
      </w:pPr>
      <w:r>
        <w:rPr>
          <w:rFonts w:ascii="BHFPJT+FangSong_GB2312" w:hAnsi="BHFPJT+FangSong_GB2312" w:cs="BHFPJT+FangSong_GB2312"/>
          <w:color w:val="000000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千伏直流、宁东</w:t>
      </w:r>
      <w:r>
        <w:rPr>
          <w:rFonts w:ascii="MKQFJT+TimesNewRomanPSMT"/>
          <w:color w:val="000000"/>
          <w:spacing w:val="2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浙江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千伏直流、酒泉</w:t>
      </w:r>
      <w:r>
        <w:rPr>
          <w:rFonts w:ascii="MKQFJT+TimesNewRomanPSMT"/>
          <w:color w:val="000000"/>
          <w:spacing w:val="2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湖南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pacing w:val="2"/>
          <w:sz w:val="24"/>
        </w:rPr>
        <w:t>千伏直流、扎鲁</w:t>
      </w:r>
    </w:p>
    <w:p w:rsidR="009A08BC" w:rsidRDefault="006038F3">
      <w:pPr>
        <w:pStyle w:val="Normal31"/>
        <w:framePr w:w="9439" w:wrap="auto" w:hAnchor="text" w:x="1908" w:y="10802"/>
        <w:widowControl w:val="0"/>
        <w:autoSpaceDE w:val="0"/>
        <w:autoSpaceDN w:val="0"/>
        <w:spacing w:before="0" w:after="0" w:line="466" w:lineRule="exact"/>
        <w:jc w:val="left"/>
        <w:rPr>
          <w:rFonts w:ascii="BHFPJT+FangSong_GB2312"/>
          <w:color w:val="000000"/>
          <w:sz w:val="24"/>
        </w:rPr>
      </w:pPr>
      <w:r>
        <w:rPr>
          <w:rFonts w:ascii="BHFPJT+FangSong_GB2312" w:hAnsi="BHFPJT+FangSong_GB2312" w:cs="BHFPJT+FangSong_GB2312"/>
          <w:color w:val="000000"/>
          <w:sz w:val="24"/>
        </w:rPr>
        <w:t>特</w:t>
      </w:r>
      <w:r>
        <w:rPr>
          <w:rFonts w:ascii="MKQFJT+TimesNewRomanPSMT"/>
          <w:color w:val="000000"/>
          <w:spacing w:val="-1"/>
          <w:sz w:val="24"/>
        </w:rPr>
        <w:t>-</w:t>
      </w:r>
      <w:r>
        <w:rPr>
          <w:rFonts w:ascii="BHFPJT+FangSong_GB2312" w:hAnsi="BHFPJT+FangSong_GB2312" w:cs="BHFPJT+FangSong_GB2312"/>
          <w:color w:val="000000"/>
          <w:sz w:val="24"/>
        </w:rPr>
        <w:t>山东</w:t>
      </w:r>
      <w:r>
        <w:rPr>
          <w:rFonts w:ascii="BHFPJT+FangSong_GB2312" w:hAnsi="BHFPJT+FangSong_GB2312" w:cs="BHFPJT+FangSong_GB2312"/>
          <w:color w:val="000000"/>
          <w:sz w:val="24"/>
        </w:rPr>
        <w:t>±</w:t>
      </w:r>
      <w:r>
        <w:rPr>
          <w:rFonts w:ascii="MKQFJT+TimesNewRomanPSMT"/>
          <w:color w:val="000000"/>
          <w:sz w:val="24"/>
        </w:rPr>
        <w:t>800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BHFPJT+FangSong_GB2312" w:hAnsi="BHFPJT+FangSong_GB2312" w:cs="BHFPJT+FangSong_GB2312"/>
          <w:color w:val="000000"/>
          <w:sz w:val="24"/>
        </w:rPr>
        <w:t>千伏直流等。</w:t>
      </w:r>
    </w:p>
    <w:p w:rsidR="009A08BC" w:rsidRDefault="006038F3">
      <w:pPr>
        <w:pStyle w:val="Normal31"/>
        <w:framePr w:w="8125" w:wrap="auto" w:hAnchor="text" w:x="1800" w:y="1303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（二）加强京津冀及周边地区可再生能源协同发展</w:t>
      </w:r>
    </w:p>
    <w:p w:rsidR="009A08BC" w:rsidRDefault="006038F3">
      <w:pPr>
        <w:pStyle w:val="Normal31"/>
        <w:framePr w:w="9905" w:wrap="auto" w:hAnchor="text" w:x="1800" w:y="13782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-12"/>
          <w:sz w:val="32"/>
        </w:rPr>
        <w:t>贯彻落实《大气污染防治行动计划》有关要求，结合</w:t>
      </w:r>
      <w:r>
        <w:rPr>
          <w:rFonts w:ascii="BHFPJT+FangSong_GB2312" w:hAnsi="BHFPJT+FangSong_GB2312" w:cs="BHFPJT+FangSong_GB2312"/>
          <w:color w:val="000000"/>
          <w:spacing w:val="-12"/>
          <w:sz w:val="32"/>
        </w:rPr>
        <w:t>“</w:t>
      </w:r>
      <w:r>
        <w:rPr>
          <w:rFonts w:ascii="BHFPJT+FangSong_GB2312" w:hAnsi="BHFPJT+FangSong_GB2312" w:cs="BHFPJT+FangSong_GB2312"/>
          <w:color w:val="000000"/>
          <w:spacing w:val="-12"/>
          <w:sz w:val="32"/>
        </w:rPr>
        <w:t>绿</w:t>
      </w:r>
    </w:p>
    <w:p w:rsidR="009A08BC" w:rsidRDefault="006038F3">
      <w:pPr>
        <w:pStyle w:val="Normal31"/>
        <w:framePr w:w="9905" w:wrap="auto" w:hAnchor="text" w:x="1800" w:y="13782"/>
        <w:widowControl w:val="0"/>
        <w:autoSpaceDE w:val="0"/>
        <w:autoSpaceDN w:val="0"/>
        <w:spacing w:before="0" w:after="0" w:line="624" w:lineRule="exact"/>
        <w:jc w:val="left"/>
        <w:rPr>
          <w:rFonts w:ascii="BHFPJT+FangSong_GB2312"/>
          <w:color w:val="000000"/>
          <w:sz w:val="32"/>
        </w:rPr>
      </w:pPr>
      <w:r>
        <w:rPr>
          <w:rFonts w:ascii="BHFPJT+FangSong_GB2312" w:hAnsi="BHFPJT+FangSong_GB2312" w:cs="BHFPJT+FangSong_GB2312"/>
          <w:color w:val="000000"/>
          <w:spacing w:val="-11"/>
          <w:sz w:val="32"/>
        </w:rPr>
        <w:t>色奥运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”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、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“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京津冀一体化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”</w:t>
      </w:r>
      <w:r>
        <w:rPr>
          <w:rFonts w:ascii="BHFPJT+FangSong_GB2312" w:hAnsi="BHFPJT+FangSong_GB2312" w:cs="BHFPJT+FangSong_GB2312"/>
          <w:color w:val="000000"/>
          <w:spacing w:val="-11"/>
          <w:sz w:val="32"/>
        </w:rPr>
        <w:t>发展战略等，积极推进河北张家</w:t>
      </w:r>
    </w:p>
    <w:p w:rsidR="009A08BC" w:rsidRDefault="006038F3">
      <w:pPr>
        <w:pStyle w:val="Normal31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27</w:t>
      </w:r>
    </w:p>
    <w:p w:rsidR="009A08BC" w:rsidRDefault="009A08BC">
      <w:pPr>
        <w:pStyle w:val="Normal31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1" type="#_x0000_t75" style="position:absolute;margin-left:89.75pt;margin-top:447.9pt;width:421.95pt;height:185.15pt;z-index:-251652096;mso-position-horizontal-relative:page;mso-position-vertical-relative:page">
            <v:imagedata r:id="rId12" o:title=""/>
            <w10:wrap anchorx="page" anchory="page"/>
          </v:shape>
        </w:pict>
      </w:r>
    </w:p>
    <w:p w:rsidR="009A08BC" w:rsidRDefault="006038F3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口、承德等地区可再生能源基地建设，研究论证并适时推动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内蒙古乌兰察布、赤峰等地区可再生能源基地规划建设，加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强配套输电通道的规划建设，提高京津冀地区电网协同消纳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新能源能力，推广普及可再生能源清洁供暖，实现清洁能源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电能替代，显著提高可再生能源在京津冀地区能源消费中的</w:t>
      </w:r>
    </w:p>
    <w:p w:rsidR="009A08BC" w:rsidRDefault="006038F3">
      <w:pPr>
        <w:pStyle w:val="Normal32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pacing w:val="1"/>
          <w:sz w:val="32"/>
        </w:rPr>
        <w:t>比重。</w:t>
      </w:r>
    </w:p>
    <w:p w:rsidR="009A08BC" w:rsidRDefault="006038F3">
      <w:pPr>
        <w:pStyle w:val="Normal32"/>
        <w:framePr w:w="6544" w:wrap="auto" w:hAnchor="text" w:x="3161" w:y="5686"/>
        <w:widowControl w:val="0"/>
        <w:autoSpaceDE w:val="0"/>
        <w:autoSpaceDN w:val="0"/>
        <w:spacing w:before="0" w:after="0" w:line="293" w:lineRule="exact"/>
        <w:jc w:val="left"/>
        <w:rPr>
          <w:rFonts w:ascii="TSMARE+FangSong_GB2312"/>
          <w:color w:val="000000"/>
          <w:sz w:val="28"/>
        </w:rPr>
      </w:pPr>
      <w:r>
        <w:rPr>
          <w:rFonts w:ascii="TSMARE+FangSong_GB2312" w:hAnsi="TSMARE+FangSong_GB2312" w:cs="TSMARE+FangSong_GB2312"/>
          <w:color w:val="000000"/>
          <w:sz w:val="28"/>
        </w:rPr>
        <w:t>专栏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JBUMVU+TimesNewRomanPS-BoldMT"/>
          <w:color w:val="000000"/>
          <w:sz w:val="28"/>
        </w:rPr>
        <w:t>6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TSMARE+FangSong_GB2312" w:hAnsi="TSMARE+FangSong_GB2312" w:cs="TSMARE+FangSong_GB2312"/>
          <w:color w:val="000000"/>
          <w:sz w:val="28"/>
        </w:rPr>
        <w:t>京津冀及周边地区可再生能源协同发展</w:t>
      </w:r>
    </w:p>
    <w:p w:rsidR="009A08BC" w:rsidRDefault="006038F3">
      <w:pPr>
        <w:pStyle w:val="Normal32"/>
        <w:framePr w:w="9442" w:wrap="auto" w:hAnchor="text" w:x="1908" w:y="6389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TSMARE+FangSong_GB2312"/>
          <w:color w:val="000000"/>
          <w:sz w:val="24"/>
        </w:rPr>
      </w:pPr>
      <w:r>
        <w:rPr>
          <w:rFonts w:ascii="HFUMWS+TimesNewRomanPSMT" w:hAnsi="HFUMWS+TimesNewRomanPSMT" w:cs="HFUMWS+TimesNewRomanPSMT"/>
          <w:color w:val="000000"/>
          <w:sz w:val="24"/>
        </w:rPr>
        <w:t>——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张家口可再生能源示范区：深入贯彻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“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低碳奥运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”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理念，落实张家口</w:t>
      </w:r>
    </w:p>
    <w:p w:rsidR="009A08BC" w:rsidRDefault="006038F3">
      <w:pPr>
        <w:pStyle w:val="Normal32"/>
        <w:framePr w:w="9442" w:wrap="auto" w:hAnchor="text" w:x="1908" w:y="6389"/>
        <w:widowControl w:val="0"/>
        <w:autoSpaceDE w:val="0"/>
        <w:autoSpaceDN w:val="0"/>
        <w:spacing w:before="0" w:after="0" w:line="468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pacing w:val="1"/>
          <w:sz w:val="24"/>
        </w:rPr>
        <w:t>可再生能源示范区规划，推进张家口风电、太阳能、地热能等可再生能源建设</w:t>
      </w:r>
    </w:p>
    <w:p w:rsidR="009A08BC" w:rsidRDefault="006038F3">
      <w:pPr>
        <w:pStyle w:val="Normal32"/>
        <w:framePr w:w="9442" w:wrap="auto" w:hAnchor="text" w:x="1908" w:y="6389"/>
        <w:widowControl w:val="0"/>
        <w:autoSpaceDE w:val="0"/>
        <w:autoSpaceDN w:val="0"/>
        <w:spacing w:before="0" w:after="0" w:line="466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pacing w:val="1"/>
          <w:sz w:val="24"/>
        </w:rPr>
        <w:t>和应用，着力推进体制机制创新、商业模式创新、技术创新，构建多元化和智</w:t>
      </w:r>
    </w:p>
    <w:p w:rsidR="009A08BC" w:rsidRDefault="006038F3">
      <w:pPr>
        <w:pStyle w:val="Normal32"/>
        <w:framePr w:w="9442" w:wrap="auto" w:hAnchor="text" w:x="1908" w:y="6389"/>
        <w:widowControl w:val="0"/>
        <w:autoSpaceDE w:val="0"/>
        <w:autoSpaceDN w:val="0"/>
        <w:spacing w:before="0" w:after="0" w:line="468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z w:val="24"/>
        </w:rPr>
        <w:t>能化的能源系统。</w:t>
      </w:r>
    </w:p>
    <w:p w:rsidR="009A08BC" w:rsidRDefault="006038F3">
      <w:pPr>
        <w:pStyle w:val="Normal32"/>
        <w:framePr w:w="9436" w:wrap="auto" w:hAnchor="text" w:x="1908" w:y="8256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TSMARE+FangSong_GB2312"/>
          <w:color w:val="000000"/>
          <w:sz w:val="24"/>
        </w:rPr>
      </w:pPr>
      <w:r>
        <w:rPr>
          <w:rFonts w:ascii="HFUMWS+TimesNewRomanPSMT" w:hAnsi="HFUMWS+TimesNewRomanPSMT" w:cs="HFUMWS+TimesNewRomanPSMT"/>
          <w:color w:val="000000"/>
          <w:sz w:val="24"/>
        </w:rPr>
        <w:t>——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承德风电基地三期项目：适时推进承德风电基地三期项目建设，在京</w:t>
      </w:r>
    </w:p>
    <w:p w:rsidR="009A08BC" w:rsidRDefault="006038F3">
      <w:pPr>
        <w:pStyle w:val="Normal32"/>
        <w:framePr w:w="9436" w:wrap="auto" w:hAnchor="text" w:x="1908" w:y="8256"/>
        <w:widowControl w:val="0"/>
        <w:autoSpaceDE w:val="0"/>
        <w:autoSpaceDN w:val="0"/>
        <w:spacing w:before="0" w:after="0" w:line="468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z w:val="24"/>
        </w:rPr>
        <w:t>津冀地区统筹消纳。</w:t>
      </w:r>
    </w:p>
    <w:p w:rsidR="009A08BC" w:rsidRDefault="006038F3">
      <w:pPr>
        <w:pStyle w:val="Normal32"/>
        <w:framePr w:w="9439" w:wrap="auto" w:hAnchor="text" w:x="1908" w:y="9190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TSMARE+FangSong_GB2312"/>
          <w:color w:val="000000"/>
          <w:sz w:val="24"/>
        </w:rPr>
      </w:pPr>
      <w:r>
        <w:rPr>
          <w:rFonts w:ascii="HFUMWS+TimesNewRomanPSMT" w:hAnsi="HFUMWS+TimesNewRomanPSMT" w:cs="HFUMWS+TimesNewRomanPSMT"/>
          <w:color w:val="000000"/>
          <w:sz w:val="24"/>
        </w:rPr>
        <w:t>——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乌兰察布风电基地：根据市场需求规划建设，积极推进华北电网区域</w:t>
      </w:r>
    </w:p>
    <w:p w:rsidR="009A08BC" w:rsidRDefault="006038F3">
      <w:pPr>
        <w:pStyle w:val="Normal32"/>
        <w:framePr w:w="9439" w:wrap="auto" w:hAnchor="text" w:x="1908" w:y="9190"/>
        <w:widowControl w:val="0"/>
        <w:autoSpaceDE w:val="0"/>
        <w:autoSpaceDN w:val="0"/>
        <w:spacing w:before="0" w:after="0" w:line="468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z w:val="24"/>
        </w:rPr>
        <w:t>内消纳方案论证。</w:t>
      </w:r>
    </w:p>
    <w:p w:rsidR="009A08BC" w:rsidRDefault="006038F3">
      <w:pPr>
        <w:pStyle w:val="Normal32"/>
        <w:framePr w:w="9436" w:wrap="auto" w:hAnchor="text" w:x="1908" w:y="10126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TSMARE+FangSong_GB2312"/>
          <w:color w:val="000000"/>
          <w:sz w:val="24"/>
        </w:rPr>
      </w:pPr>
      <w:r>
        <w:rPr>
          <w:rFonts w:ascii="HFUMWS+TimesNewRomanPSMT" w:hAnsi="HFUMWS+TimesNewRomanPSMT" w:cs="HFUMWS+TimesNewRomanPSMT"/>
          <w:color w:val="000000"/>
          <w:sz w:val="24"/>
        </w:rPr>
        <w:t>——</w:t>
      </w:r>
      <w:r>
        <w:rPr>
          <w:rFonts w:ascii="TSMARE+FangSong_GB2312" w:hAnsi="TSMARE+FangSong_GB2312" w:cs="TSMARE+FangSong_GB2312"/>
          <w:color w:val="000000"/>
          <w:spacing w:val="2"/>
          <w:sz w:val="24"/>
        </w:rPr>
        <w:t>赤峰风电基地：根据市场需求规划建设，积极推进华北电网区域内消</w:t>
      </w:r>
    </w:p>
    <w:p w:rsidR="009A08BC" w:rsidRDefault="006038F3">
      <w:pPr>
        <w:pStyle w:val="Normal32"/>
        <w:framePr w:w="9436" w:wrap="auto" w:hAnchor="text" w:x="1908" w:y="10126"/>
        <w:widowControl w:val="0"/>
        <w:autoSpaceDE w:val="0"/>
        <w:autoSpaceDN w:val="0"/>
        <w:spacing w:before="0" w:after="0" w:line="468" w:lineRule="exact"/>
        <w:jc w:val="left"/>
        <w:rPr>
          <w:rFonts w:ascii="TSMARE+FangSong_GB2312"/>
          <w:color w:val="000000"/>
          <w:sz w:val="24"/>
        </w:rPr>
      </w:pPr>
      <w:r>
        <w:rPr>
          <w:rFonts w:ascii="TSMARE+FangSong_GB2312" w:hAnsi="TSMARE+FangSong_GB2312" w:cs="TSMARE+FangSong_GB2312"/>
          <w:color w:val="000000"/>
          <w:sz w:val="24"/>
        </w:rPr>
        <w:t>纳方案论证。</w:t>
      </w:r>
    </w:p>
    <w:p w:rsidR="009A08BC" w:rsidRDefault="006038F3">
      <w:pPr>
        <w:pStyle w:val="Normal32"/>
        <w:framePr w:w="5169" w:wrap="auto" w:hAnchor="text" w:x="1800" w:y="1142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（三）开展水风光互补基地示范</w:t>
      </w:r>
    </w:p>
    <w:p w:rsidR="009A08BC" w:rsidRDefault="006038F3">
      <w:pPr>
        <w:pStyle w:val="Normal32"/>
        <w:framePr w:w="9552" w:wrap="auto" w:hAnchor="text" w:x="1800" w:y="12170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利用水风光发电出力的互补特性，在不增加弃水的前提</w:t>
      </w:r>
    </w:p>
    <w:p w:rsidR="009A08BC" w:rsidRDefault="006038F3">
      <w:pPr>
        <w:pStyle w:val="Normal32"/>
        <w:framePr w:w="9552" w:wrap="auto" w:hAnchor="text" w:x="1800" w:y="12170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下，在西南和西北等水能资源丰富的地区，借助水电站外送</w:t>
      </w:r>
    </w:p>
    <w:p w:rsidR="009A08BC" w:rsidRDefault="006038F3">
      <w:pPr>
        <w:pStyle w:val="Normal32"/>
        <w:framePr w:w="9552" w:wrap="auto" w:hAnchor="text" w:x="1800" w:y="12170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通道和灵活调节能力，建设配套的风电和光伏发电项目，协</w:t>
      </w:r>
    </w:p>
    <w:p w:rsidR="009A08BC" w:rsidRDefault="006038F3">
      <w:pPr>
        <w:pStyle w:val="Normal32"/>
        <w:framePr w:w="9552" w:wrap="auto" w:hAnchor="text" w:x="1800" w:y="12170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同推进水风光互补示范项目建设。重点推进四川省凉山州风</w:t>
      </w:r>
    </w:p>
    <w:p w:rsidR="009A08BC" w:rsidRDefault="006038F3">
      <w:pPr>
        <w:pStyle w:val="Normal32"/>
        <w:framePr w:w="9552" w:wrap="auto" w:hAnchor="text" w:x="1800" w:y="12170"/>
        <w:widowControl w:val="0"/>
        <w:autoSpaceDE w:val="0"/>
        <w:autoSpaceDN w:val="0"/>
        <w:spacing w:before="0" w:after="0" w:line="624" w:lineRule="exact"/>
        <w:jc w:val="left"/>
        <w:rPr>
          <w:rFonts w:ascii="TSMARE+FangSong_GB2312"/>
          <w:color w:val="000000"/>
          <w:sz w:val="32"/>
        </w:rPr>
      </w:pPr>
      <w:r>
        <w:rPr>
          <w:rFonts w:ascii="TSMARE+FangSong_GB2312" w:hAnsi="TSMARE+FangSong_GB2312" w:cs="TSMARE+FangSong_GB2312"/>
          <w:color w:val="000000"/>
          <w:sz w:val="32"/>
        </w:rPr>
        <w:t>水互补基地、雅砻江水风光互补基地、金沙江水风光互补基</w:t>
      </w:r>
    </w:p>
    <w:p w:rsidR="009A08BC" w:rsidRDefault="006038F3">
      <w:pPr>
        <w:pStyle w:val="Normal32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28</w:t>
      </w:r>
    </w:p>
    <w:p w:rsidR="009A08BC" w:rsidRDefault="009A08BC">
      <w:pPr>
        <w:pStyle w:val="Normal32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2" type="#_x0000_t75" style="position:absolute;margin-left:89.75pt;margin-top:273.9pt;width:421.95pt;height:278.5pt;z-index:-251651072;mso-position-horizontal-relative:page;mso-position-vertical-relative:page">
            <v:imagedata r:id="rId13" o:title=""/>
            <w10:wrap anchorx="page" anchory="page"/>
          </v:shape>
        </w:pict>
      </w:r>
    </w:p>
    <w:p w:rsidR="009A08BC" w:rsidRDefault="006038F3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3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z w:val="32"/>
        </w:rPr>
        <w:t>地、贵州省乌江和北盘江流域风水联合运行、青海海南州水</w:t>
      </w:r>
    </w:p>
    <w:p w:rsidR="009A08BC" w:rsidRDefault="006038F3">
      <w:pPr>
        <w:pStyle w:val="Normal3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pacing w:val="1"/>
          <w:sz w:val="32"/>
        </w:rPr>
        <w:t>风光互补基地等可再生能源基地建设。</w:t>
      </w:r>
    </w:p>
    <w:p w:rsidR="009A08BC" w:rsidRDefault="006038F3">
      <w:pPr>
        <w:pStyle w:val="Normal33"/>
        <w:framePr w:w="3958" w:wrap="auto" w:hAnchor="text" w:x="4286" w:y="3190"/>
        <w:widowControl w:val="0"/>
        <w:autoSpaceDE w:val="0"/>
        <w:autoSpaceDN w:val="0"/>
        <w:spacing w:before="0" w:after="0" w:line="293" w:lineRule="exact"/>
        <w:jc w:val="left"/>
        <w:rPr>
          <w:rFonts w:ascii="NKFJFU+FangSong_GB2312"/>
          <w:color w:val="000000"/>
          <w:sz w:val="28"/>
        </w:rPr>
      </w:pPr>
      <w:r>
        <w:rPr>
          <w:rFonts w:ascii="NKFJFU+FangSong_GB2312" w:hAnsi="NKFJFU+FangSong_GB2312" w:cs="NKFJFU+FangSong_GB2312"/>
          <w:color w:val="000000"/>
          <w:sz w:val="28"/>
        </w:rPr>
        <w:t>专栏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DLQLSI+TimesNewRomanPS-BoldMT"/>
          <w:color w:val="000000"/>
          <w:sz w:val="28"/>
        </w:rPr>
        <w:t>7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NKFJFU+FangSong_GB2312" w:hAnsi="NKFJFU+FangSong_GB2312" w:cs="NKFJFU+FangSong_GB2312"/>
          <w:color w:val="000000"/>
          <w:sz w:val="28"/>
        </w:rPr>
        <w:t>水风光互补示范基地</w:t>
      </w:r>
    </w:p>
    <w:p w:rsidR="009A08BC" w:rsidRDefault="006038F3">
      <w:pPr>
        <w:pStyle w:val="Normal33"/>
        <w:framePr w:w="9439" w:wrap="auto" w:hAnchor="text" w:x="1908" w:y="3893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z w:val="24"/>
        </w:rPr>
        <w:t>四川省凉山州风电基地：在四川省内消纳利用。</w:t>
      </w:r>
    </w:p>
    <w:p w:rsidR="009A08BC" w:rsidRDefault="006038F3">
      <w:pPr>
        <w:pStyle w:val="Normal33"/>
        <w:framePr w:w="9439" w:wrap="auto" w:hAnchor="text" w:x="1908" w:y="3893"/>
        <w:widowControl w:val="0"/>
        <w:autoSpaceDE w:val="0"/>
        <w:autoSpaceDN w:val="0"/>
        <w:spacing w:before="0" w:after="0" w:line="466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-2"/>
          <w:sz w:val="24"/>
        </w:rPr>
        <w:t>雅砻江水风光互补基地：通过锦屏</w:t>
      </w:r>
      <w:r>
        <w:rPr>
          <w:rFonts w:ascii="VQBJVF+TimesNewRomanPSMT"/>
          <w:color w:val="000000"/>
          <w:spacing w:val="-1"/>
          <w:sz w:val="24"/>
        </w:rPr>
        <w:t>-</w:t>
      </w:r>
      <w:r>
        <w:rPr>
          <w:rFonts w:ascii="NKFJFU+FangSong_GB2312" w:hAnsi="NKFJFU+FangSong_GB2312" w:cs="NKFJFU+FangSong_GB2312"/>
          <w:color w:val="000000"/>
          <w:sz w:val="24"/>
        </w:rPr>
        <w:t>江苏等特高压直流实现水风光联合</w:t>
      </w:r>
    </w:p>
    <w:p w:rsidR="009A08BC" w:rsidRDefault="006038F3">
      <w:pPr>
        <w:pStyle w:val="Normal33"/>
        <w:framePr w:w="9439" w:wrap="auto" w:hAnchor="text" w:x="1908" w:y="3893"/>
        <w:widowControl w:val="0"/>
        <w:autoSpaceDE w:val="0"/>
        <w:autoSpaceDN w:val="0"/>
        <w:spacing w:before="0" w:after="0" w:line="468" w:lineRule="exact"/>
        <w:jc w:val="left"/>
        <w:rPr>
          <w:rFonts w:ascii="NKFJFU+FangSong_GB2312"/>
          <w:color w:val="000000"/>
          <w:sz w:val="24"/>
        </w:rPr>
      </w:pPr>
      <w:r>
        <w:rPr>
          <w:rFonts w:ascii="NKFJFU+FangSong_GB2312" w:hAnsi="NKFJFU+FangSong_GB2312" w:cs="NKFJFU+FangSong_GB2312"/>
          <w:color w:val="000000"/>
          <w:sz w:val="24"/>
        </w:rPr>
        <w:t>外送和跨区消纳。</w:t>
      </w:r>
    </w:p>
    <w:p w:rsidR="009A08BC" w:rsidRDefault="006038F3">
      <w:pPr>
        <w:pStyle w:val="Normal33"/>
        <w:framePr w:w="9442" w:wrap="auto" w:hAnchor="text" w:x="1908" w:y="5294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pacing w:val="1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5"/>
          <w:sz w:val="24"/>
        </w:rPr>
        <w:t>金沙江水风光互补基地：通过溪洛渡</w:t>
      </w:r>
      <w:r>
        <w:rPr>
          <w:rFonts w:ascii="VQBJVF+TimesNewRomanPSMT"/>
          <w:color w:val="000000"/>
          <w:spacing w:val="2"/>
          <w:sz w:val="24"/>
        </w:rPr>
        <w:t>-</w:t>
      </w:r>
      <w:r>
        <w:rPr>
          <w:rFonts w:ascii="NKFJFU+FangSong_GB2312" w:hAnsi="NKFJFU+FangSong_GB2312" w:cs="NKFJFU+FangSong_GB2312"/>
          <w:color w:val="000000"/>
          <w:spacing w:val="4"/>
          <w:sz w:val="24"/>
        </w:rPr>
        <w:t>浙江特高压直流、向家坝</w:t>
      </w:r>
      <w:r>
        <w:rPr>
          <w:rFonts w:ascii="VQBJVF+TimesNewRomanPSMT"/>
          <w:color w:val="000000"/>
          <w:spacing w:val="4"/>
          <w:sz w:val="24"/>
        </w:rPr>
        <w:t>-</w:t>
      </w:r>
      <w:r>
        <w:rPr>
          <w:rFonts w:ascii="NKFJFU+FangSong_GB2312" w:hAnsi="NKFJFU+FangSong_GB2312" w:cs="NKFJFU+FangSong_GB2312"/>
          <w:color w:val="000000"/>
          <w:spacing w:val="2"/>
          <w:sz w:val="24"/>
        </w:rPr>
        <w:t>上海</w:t>
      </w:r>
    </w:p>
    <w:p w:rsidR="009A08BC" w:rsidRDefault="006038F3">
      <w:pPr>
        <w:pStyle w:val="Normal33"/>
        <w:framePr w:w="9442" w:wrap="auto" w:hAnchor="text" w:x="1908" w:y="5294"/>
        <w:widowControl w:val="0"/>
        <w:autoSpaceDE w:val="0"/>
        <w:autoSpaceDN w:val="0"/>
        <w:spacing w:before="0" w:after="0" w:line="468" w:lineRule="exact"/>
        <w:jc w:val="left"/>
        <w:rPr>
          <w:rFonts w:ascii="NKFJFU+FangSong_GB2312"/>
          <w:color w:val="000000"/>
          <w:sz w:val="24"/>
        </w:rPr>
      </w:pPr>
      <w:r>
        <w:rPr>
          <w:rFonts w:ascii="NKFJFU+FangSong_GB2312" w:hAnsi="NKFJFU+FangSong_GB2312" w:cs="NKFJFU+FangSong_GB2312"/>
          <w:color w:val="000000"/>
          <w:sz w:val="24"/>
        </w:rPr>
        <w:t>特高压直流、溪洛渡</w:t>
      </w:r>
      <w:r>
        <w:rPr>
          <w:rFonts w:ascii="VQBJVF+TimesNewRomanPSMT"/>
          <w:color w:val="000000"/>
          <w:spacing w:val="-1"/>
          <w:sz w:val="24"/>
        </w:rPr>
        <w:t>-</w:t>
      </w:r>
      <w:r>
        <w:rPr>
          <w:rFonts w:ascii="NKFJFU+FangSong_GB2312" w:hAnsi="NKFJFU+FangSong_GB2312" w:cs="NKFJFU+FangSong_GB2312"/>
          <w:color w:val="000000"/>
          <w:sz w:val="24"/>
        </w:rPr>
        <w:t>广东直流等实现水风光联合外送和跨区消纳。</w:t>
      </w:r>
    </w:p>
    <w:p w:rsidR="009A08BC" w:rsidRDefault="006038F3">
      <w:pPr>
        <w:pStyle w:val="Normal33"/>
        <w:framePr w:w="9442" w:wrap="auto" w:hAnchor="text" w:x="1908" w:y="5294"/>
        <w:widowControl w:val="0"/>
        <w:autoSpaceDE w:val="0"/>
        <w:autoSpaceDN w:val="0"/>
        <w:spacing w:before="0" w:after="0" w:line="466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1"/>
          <w:sz w:val="24"/>
        </w:rPr>
        <w:t>贵州省乌江和北盘江风水互补基地：在贵州省内消纳利用。</w:t>
      </w:r>
    </w:p>
    <w:p w:rsidR="009A08BC" w:rsidRDefault="006038F3">
      <w:pPr>
        <w:pStyle w:val="Normal33"/>
        <w:framePr w:w="9442" w:wrap="auto" w:hAnchor="text" w:x="1908" w:y="5294"/>
        <w:widowControl w:val="0"/>
        <w:autoSpaceDE w:val="0"/>
        <w:autoSpaceDN w:val="0"/>
        <w:spacing w:before="0" w:after="0" w:line="468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2"/>
          <w:sz w:val="24"/>
        </w:rPr>
        <w:t>青海海南州水风光互补基地：结合受端电力市场情况，推进水电、风</w:t>
      </w:r>
    </w:p>
    <w:p w:rsidR="009A08BC" w:rsidRDefault="006038F3">
      <w:pPr>
        <w:pStyle w:val="Normal33"/>
        <w:framePr w:w="9442" w:wrap="auto" w:hAnchor="text" w:x="1908" w:y="5294"/>
        <w:widowControl w:val="0"/>
        <w:autoSpaceDE w:val="0"/>
        <w:autoSpaceDN w:val="0"/>
        <w:spacing w:before="0" w:after="0" w:line="468" w:lineRule="exact"/>
        <w:jc w:val="left"/>
        <w:rPr>
          <w:rFonts w:ascii="NKFJFU+FangSong_GB2312"/>
          <w:color w:val="000000"/>
          <w:sz w:val="24"/>
        </w:rPr>
      </w:pPr>
      <w:r>
        <w:rPr>
          <w:rFonts w:ascii="NKFJFU+FangSong_GB2312" w:hAnsi="NKFJFU+FangSong_GB2312" w:cs="NKFJFU+FangSong_GB2312"/>
          <w:color w:val="000000"/>
          <w:sz w:val="24"/>
        </w:rPr>
        <w:t>电、光伏、光热联合外送方案论证。</w:t>
      </w:r>
    </w:p>
    <w:p w:rsidR="009A08BC" w:rsidRDefault="006038F3">
      <w:pPr>
        <w:pStyle w:val="Normal33"/>
        <w:framePr w:w="6276" w:wrap="auto" w:hAnchor="text" w:x="1800" w:y="799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（四）论证风光热综合新能源基地规划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pacing w:val="-6"/>
          <w:sz w:val="32"/>
        </w:rPr>
        <w:t>在风能、太阳能资源富集地区，统筹考虑送端地区风电、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z w:val="32"/>
        </w:rPr>
        <w:t>光伏、光热、抽水蓄能等各类资源互补调节能力，研究规划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z w:val="32"/>
        </w:rPr>
        <w:t>新增外送输电通道，统筹送端资源和受端市场，充分发挥受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z w:val="32"/>
        </w:rPr>
        <w:t>端调节作用，实现高品质新能源资源在更大范围内的优化配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z w:val="32"/>
        </w:rPr>
        <w:t>置。研究探索内蒙古阿拉善盟、青海海西州、甘肃金昌武威</w:t>
      </w:r>
    </w:p>
    <w:p w:rsidR="009A08BC" w:rsidRDefault="006038F3">
      <w:pPr>
        <w:pStyle w:val="Normal33"/>
        <w:framePr w:w="9734" w:wrap="auto" w:hAnchor="text" w:x="1800" w:y="8740"/>
        <w:widowControl w:val="0"/>
        <w:autoSpaceDE w:val="0"/>
        <w:autoSpaceDN w:val="0"/>
        <w:spacing w:before="0" w:after="0" w:line="624" w:lineRule="exact"/>
        <w:jc w:val="left"/>
        <w:rPr>
          <w:rFonts w:ascii="NKFJFU+FangSong_GB2312"/>
          <w:color w:val="000000"/>
          <w:sz w:val="32"/>
        </w:rPr>
      </w:pPr>
      <w:r>
        <w:rPr>
          <w:rFonts w:ascii="NKFJFU+FangSong_GB2312" w:hAnsi="NKFJFU+FangSong_GB2312" w:cs="NKFJFU+FangSong_GB2312"/>
          <w:color w:val="000000"/>
          <w:spacing w:val="1"/>
          <w:sz w:val="32"/>
        </w:rPr>
        <w:t>等地区以可再生能源电量为主的外送方案。</w:t>
      </w:r>
    </w:p>
    <w:p w:rsidR="009A08BC" w:rsidRDefault="006038F3">
      <w:pPr>
        <w:pStyle w:val="Normal33"/>
        <w:framePr w:w="4281" w:wrap="auto" w:hAnchor="text" w:x="4145" w:y="12850"/>
        <w:widowControl w:val="0"/>
        <w:autoSpaceDE w:val="0"/>
        <w:autoSpaceDN w:val="0"/>
        <w:spacing w:before="0" w:after="0" w:line="293" w:lineRule="exact"/>
        <w:jc w:val="left"/>
        <w:rPr>
          <w:rFonts w:ascii="NKFJFU+FangSong_GB2312"/>
          <w:color w:val="000000"/>
          <w:sz w:val="28"/>
        </w:rPr>
      </w:pPr>
      <w:r>
        <w:rPr>
          <w:rFonts w:ascii="NKFJFU+FangSong_GB2312" w:hAnsi="NKFJFU+FangSong_GB2312" w:cs="NKFJFU+FangSong_GB2312"/>
          <w:color w:val="000000"/>
          <w:sz w:val="28"/>
        </w:rPr>
        <w:t>专栏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DLQLSI+TimesNewRomanPS-BoldMT"/>
          <w:color w:val="000000"/>
          <w:sz w:val="28"/>
        </w:rPr>
        <w:t>8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NKFJFU+FangSong_GB2312" w:hAnsi="NKFJFU+FangSong_GB2312" w:cs="NKFJFU+FangSong_GB2312"/>
          <w:color w:val="000000"/>
          <w:sz w:val="28"/>
        </w:rPr>
        <w:t>风光热综合新能源基地</w:t>
      </w:r>
    </w:p>
    <w:p w:rsidR="009A08BC" w:rsidRDefault="006038F3">
      <w:pPr>
        <w:pStyle w:val="Normal33"/>
        <w:framePr w:w="9434" w:wrap="auto" w:hAnchor="text" w:x="1908" w:y="13555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1"/>
          <w:sz w:val="24"/>
        </w:rPr>
        <w:t>内蒙古阿拉善盟：推进风电、光伏、光热、抽蓄联合运行机制、方式</w:t>
      </w:r>
    </w:p>
    <w:p w:rsidR="009A08BC" w:rsidRDefault="006038F3">
      <w:pPr>
        <w:pStyle w:val="Normal33"/>
        <w:framePr w:w="9434" w:wrap="auto" w:hAnchor="text" w:x="1908" w:y="13555"/>
        <w:widowControl w:val="0"/>
        <w:autoSpaceDE w:val="0"/>
        <w:autoSpaceDN w:val="0"/>
        <w:spacing w:before="0" w:after="0" w:line="466" w:lineRule="exact"/>
        <w:jc w:val="left"/>
        <w:rPr>
          <w:rFonts w:ascii="NKFJFU+FangSong_GB2312"/>
          <w:color w:val="000000"/>
          <w:sz w:val="24"/>
        </w:rPr>
      </w:pPr>
      <w:r>
        <w:rPr>
          <w:rFonts w:ascii="NKFJFU+FangSong_GB2312" w:hAnsi="NKFJFU+FangSong_GB2312" w:cs="NKFJFU+FangSong_GB2312"/>
          <w:color w:val="000000"/>
          <w:sz w:val="24"/>
        </w:rPr>
        <w:t>等研究，结合受端电力市场情况，适时探索启动联合外送方案论证。</w:t>
      </w:r>
    </w:p>
    <w:p w:rsidR="009A08BC" w:rsidRDefault="006038F3">
      <w:pPr>
        <w:pStyle w:val="Normal33"/>
        <w:framePr w:w="9434" w:wrap="auto" w:hAnchor="text" w:x="1908" w:y="13555"/>
        <w:widowControl w:val="0"/>
        <w:autoSpaceDE w:val="0"/>
        <w:autoSpaceDN w:val="0"/>
        <w:spacing w:before="0" w:after="0" w:line="468" w:lineRule="exact"/>
        <w:ind w:left="480"/>
        <w:jc w:val="left"/>
        <w:rPr>
          <w:rFonts w:ascii="NKFJFU+FangSong_GB2312"/>
          <w:color w:val="000000"/>
          <w:sz w:val="24"/>
        </w:rPr>
      </w:pPr>
      <w:r>
        <w:rPr>
          <w:rFonts w:ascii="VQBJVF+TimesNewRomanPSMT" w:hAnsi="VQBJVF+TimesNewRomanPSMT" w:cs="VQBJVF+TimesNewRomanPSMT"/>
          <w:color w:val="000000"/>
          <w:sz w:val="24"/>
        </w:rPr>
        <w:t>——</w:t>
      </w:r>
      <w:r>
        <w:rPr>
          <w:rFonts w:ascii="NKFJFU+FangSong_GB2312" w:hAnsi="NKFJFU+FangSong_GB2312" w:cs="NKFJFU+FangSong_GB2312"/>
          <w:color w:val="000000"/>
          <w:spacing w:val="1"/>
          <w:sz w:val="24"/>
        </w:rPr>
        <w:t>青海海西州：推进风电、光伏、光热、抽蓄联合运行机制、方式等研</w:t>
      </w:r>
    </w:p>
    <w:p w:rsidR="009A08BC" w:rsidRDefault="006038F3">
      <w:pPr>
        <w:pStyle w:val="Normal33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29</w:t>
      </w:r>
    </w:p>
    <w:p w:rsidR="009A08BC" w:rsidRDefault="009A08BC">
      <w:pPr>
        <w:pStyle w:val="Normal33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3" type="#_x0000_t75" style="position:absolute;margin-left:89.75pt;margin-top:149.1pt;width:421.95pt;height:231.85pt;z-index:-251644928;mso-position-horizontal-relative:page;mso-position-vertical-relative:page">
            <v:imagedata r:id="rId14" o:title=""/>
            <w10:wrap anchorx="page" anchory="page"/>
          </v:shape>
        </w:pict>
      </w:r>
      <w:r w:rsidRPr="009A08BC">
        <w:rPr>
          <w:noProof/>
        </w:rPr>
        <w:pict>
          <v:shape id="_x0000_s1034" type="#_x0000_t75" style="position:absolute;margin-left:89.75pt;margin-top:632.2pt;width:421.95pt;height:115.5pt;z-index:-251650048;mso-position-horizontal-relative:page;mso-position-vertical-relative:page">
            <v:imagedata r:id="rId15" o:title=""/>
            <w10:wrap anchorx="page" anchory="page"/>
          </v:shape>
        </w:pict>
      </w:r>
    </w:p>
    <w:p w:rsidR="009A08BC" w:rsidRDefault="006038F3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4"/>
        <w:framePr w:w="7728" w:wrap="auto" w:hAnchor="text" w:x="1908" w:y="1469"/>
        <w:widowControl w:val="0"/>
        <w:autoSpaceDE w:val="0"/>
        <w:autoSpaceDN w:val="0"/>
        <w:spacing w:before="0" w:after="0" w:line="240" w:lineRule="exact"/>
        <w:jc w:val="left"/>
        <w:rPr>
          <w:rFonts w:ascii="IAGQVL+FangSong_GB2312"/>
          <w:color w:val="000000"/>
          <w:sz w:val="24"/>
        </w:rPr>
      </w:pPr>
      <w:r>
        <w:rPr>
          <w:rFonts w:ascii="IAGQVL+FangSong_GB2312" w:hAnsi="IAGQVL+FangSong_GB2312" w:cs="IAGQVL+FangSong_GB2312"/>
          <w:color w:val="000000"/>
          <w:sz w:val="24"/>
        </w:rPr>
        <w:t>究，结合受端电力市场情况，适时探索启动联合外送方案论证。</w:t>
      </w:r>
    </w:p>
    <w:p w:rsidR="009A08BC" w:rsidRDefault="006038F3">
      <w:pPr>
        <w:pStyle w:val="Normal34"/>
        <w:framePr w:w="3430" w:wrap="auto" w:hAnchor="text" w:x="1800" w:y="2280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六、创新发展方式</w:t>
      </w:r>
    </w:p>
    <w:p w:rsidR="009A08BC" w:rsidRDefault="006038F3">
      <w:pPr>
        <w:pStyle w:val="Normal34"/>
        <w:framePr w:w="9566" w:wrap="auto" w:hAnchor="text" w:x="1800" w:y="3045"/>
        <w:widowControl w:val="0"/>
        <w:autoSpaceDE w:val="0"/>
        <w:autoSpaceDN w:val="0"/>
        <w:spacing w:before="0" w:after="0" w:line="319" w:lineRule="exact"/>
        <w:ind w:left="646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结合电力市场建设和电力体制改革，选择适宜地区开展</w:t>
      </w:r>
    </w:p>
    <w:p w:rsidR="009A08BC" w:rsidRDefault="006038F3">
      <w:pPr>
        <w:pStyle w:val="Normal34"/>
        <w:framePr w:w="9566" w:wrap="auto" w:hAnchor="text" w:x="1800" w:y="304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各类可再生能源示范，探索可再生能源集成技术应用、规模</w:t>
      </w:r>
    </w:p>
    <w:p w:rsidR="009A08BC" w:rsidRDefault="006038F3">
      <w:pPr>
        <w:pStyle w:val="Normal34"/>
        <w:framePr w:w="9566" w:wrap="auto" w:hAnchor="text" w:x="1800" w:y="304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pacing w:val="1"/>
          <w:sz w:val="32"/>
        </w:rPr>
        <w:t>化发展路径及商业运营模式，为加快推动可再生能源利用、</w:t>
      </w:r>
    </w:p>
    <w:p w:rsidR="009A08BC" w:rsidRDefault="006038F3">
      <w:pPr>
        <w:pStyle w:val="Normal34"/>
        <w:framePr w:w="9566" w:wrap="auto" w:hAnchor="text" w:x="1800" w:y="304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pacing w:val="1"/>
          <w:sz w:val="32"/>
        </w:rPr>
        <w:t>替代化石能源消费打下坚实基础。</w:t>
      </w:r>
    </w:p>
    <w:p w:rsidR="009A08BC" w:rsidRDefault="006038F3">
      <w:pPr>
        <w:pStyle w:val="Normal34"/>
        <w:framePr w:w="5169" w:wrap="auto" w:hAnchor="text" w:x="1800" w:y="5781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（一）可再生能源供热示范工程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按照</w:t>
      </w:r>
      <w:r>
        <w:rPr>
          <w:rFonts w:ascii="IAGQVL+FangSong_GB2312" w:hAnsi="IAGQVL+FangSong_GB2312" w:cs="IAGQVL+FangSong_GB2312"/>
          <w:color w:val="000000"/>
          <w:sz w:val="32"/>
        </w:rPr>
        <w:t>“</w:t>
      </w:r>
      <w:r>
        <w:rPr>
          <w:rFonts w:ascii="IAGQVL+FangSong_GB2312" w:hAnsi="IAGQVL+FangSong_GB2312" w:cs="IAGQVL+FangSong_GB2312"/>
          <w:color w:val="000000"/>
          <w:sz w:val="32"/>
        </w:rPr>
        <w:t>优先利用、经济高效、多能互补、综合集成</w:t>
      </w:r>
      <w:r>
        <w:rPr>
          <w:rFonts w:ascii="IAGQVL+FangSong_GB2312" w:hAnsi="IAGQVL+FangSong_GB2312" w:cs="IAGQVL+FangSong_GB2312"/>
          <w:color w:val="000000"/>
          <w:sz w:val="32"/>
        </w:rPr>
        <w:t>”</w:t>
      </w:r>
      <w:r>
        <w:rPr>
          <w:rFonts w:ascii="IAGQVL+FangSong_GB2312" w:hAnsi="IAGQVL+FangSong_GB2312" w:cs="IAGQVL+FangSong_GB2312"/>
          <w:color w:val="000000"/>
          <w:sz w:val="32"/>
        </w:rPr>
        <w:t>的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原则，开展规模化应用的可再生能源供热示范工程。在城镇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pacing w:val="13"/>
          <w:sz w:val="32"/>
        </w:rPr>
        <w:t>规划建设过程中，做好区域能源规划与城市发展规划的衔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接，树立优先发展可再生能源的理念，将可再生能源供热作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为区域能源规划的重要内容。推进建筑领域、工业领域可再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生能源供热，启动生物质替代城镇燃料工程，加快供热领域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各类可再生能源对化石能源的替代。统筹规划建设和改造热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力供应的基础设施，加强配套电网建设与改造，优化设计供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z w:val="32"/>
        </w:rPr>
        <w:t>热管网，建立可再生能源与传统能源协同互补、梯级利用的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pacing w:val="7"/>
          <w:sz w:val="32"/>
        </w:rPr>
        <w:t>综合热能供应体系。到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GKUNKJ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IAGQVL+FangSong_GB2312" w:hAnsi="IAGQVL+FangSong_GB2312" w:cs="IAGQVL+FangSong_GB2312"/>
          <w:color w:val="000000"/>
          <w:spacing w:val="7"/>
          <w:sz w:val="32"/>
        </w:rPr>
        <w:t>年，各类可再生能源供热和民</w:t>
      </w:r>
    </w:p>
    <w:p w:rsidR="009A08BC" w:rsidRDefault="006038F3">
      <w:pPr>
        <w:pStyle w:val="Normal34"/>
        <w:framePr w:w="9552" w:wrap="auto" w:hAnchor="text" w:x="1800" w:y="6525"/>
        <w:widowControl w:val="0"/>
        <w:autoSpaceDE w:val="0"/>
        <w:autoSpaceDN w:val="0"/>
        <w:spacing w:before="0" w:after="0" w:line="624" w:lineRule="exact"/>
        <w:jc w:val="left"/>
        <w:rPr>
          <w:rFonts w:ascii="IAGQVL+FangSong_GB2312"/>
          <w:color w:val="000000"/>
          <w:sz w:val="32"/>
        </w:rPr>
      </w:pPr>
      <w:r>
        <w:rPr>
          <w:rFonts w:ascii="IAGQVL+FangSong_GB2312" w:hAnsi="IAGQVL+FangSong_GB2312" w:cs="IAGQVL+FangSong_GB2312"/>
          <w:color w:val="000000"/>
          <w:spacing w:val="1"/>
          <w:sz w:val="32"/>
        </w:rPr>
        <w:t>用燃料总计可替代化石能源约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GKUNKJ+TimesNewRomanPSMT"/>
          <w:color w:val="000000"/>
          <w:sz w:val="32"/>
        </w:rPr>
        <w:t>1.5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IAGQVL+FangSong_GB2312" w:hAnsi="IAGQVL+FangSong_GB2312" w:cs="IAGQVL+FangSong_GB2312"/>
          <w:color w:val="000000"/>
          <w:spacing w:val="1"/>
          <w:sz w:val="32"/>
        </w:rPr>
        <w:t>亿吨标准煤。</w:t>
      </w:r>
    </w:p>
    <w:p w:rsidR="009A08BC" w:rsidRDefault="006038F3">
      <w:pPr>
        <w:pStyle w:val="Normal34"/>
        <w:framePr w:w="4601" w:wrap="auto" w:hAnchor="text" w:x="4006" w:y="13443"/>
        <w:widowControl w:val="0"/>
        <w:autoSpaceDE w:val="0"/>
        <w:autoSpaceDN w:val="0"/>
        <w:spacing w:before="0" w:after="0" w:line="293" w:lineRule="exact"/>
        <w:jc w:val="left"/>
        <w:rPr>
          <w:rFonts w:ascii="IAGQVL+FangSong_GB2312"/>
          <w:color w:val="000000"/>
          <w:sz w:val="28"/>
        </w:rPr>
      </w:pPr>
      <w:r>
        <w:rPr>
          <w:rFonts w:ascii="IAGQVL+FangSong_GB2312" w:hAnsi="IAGQVL+FangSong_GB2312" w:cs="IAGQVL+FangSong_GB2312"/>
          <w:color w:val="000000"/>
          <w:sz w:val="28"/>
        </w:rPr>
        <w:t>专栏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WCDNEG+TimesNewRomanPS-BoldMT"/>
          <w:color w:val="000000"/>
          <w:sz w:val="28"/>
        </w:rPr>
        <w:t>9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IAGQVL+FangSong_GB2312" w:hAnsi="IAGQVL+FangSong_GB2312" w:cs="IAGQVL+FangSong_GB2312"/>
          <w:color w:val="000000"/>
          <w:sz w:val="28"/>
        </w:rPr>
        <w:t>可再生能源供热示范工程</w:t>
      </w:r>
    </w:p>
    <w:p w:rsidR="009A08BC" w:rsidRDefault="006038F3">
      <w:pPr>
        <w:pStyle w:val="Normal34"/>
        <w:framePr w:w="8882" w:wrap="auto" w:hAnchor="text" w:x="2388" w:y="14148"/>
        <w:widowControl w:val="0"/>
        <w:autoSpaceDE w:val="0"/>
        <w:autoSpaceDN w:val="0"/>
        <w:spacing w:before="0" w:after="0" w:line="250" w:lineRule="exact"/>
        <w:jc w:val="left"/>
        <w:rPr>
          <w:rFonts w:ascii="IAGQVL+FangSong_GB2312"/>
          <w:color w:val="000000"/>
          <w:sz w:val="24"/>
        </w:rPr>
      </w:pPr>
      <w:r>
        <w:rPr>
          <w:rFonts w:ascii="GKUNKJ+TimesNewRomanPSMT" w:hAnsi="GKUNKJ+TimesNewRomanPSMT" w:cs="GKUNKJ+TimesNewRomanPSMT"/>
          <w:color w:val="000000"/>
          <w:sz w:val="24"/>
        </w:rPr>
        <w:t>——</w:t>
      </w:r>
      <w:r>
        <w:rPr>
          <w:rFonts w:ascii="IAGQVL+FangSong_GB2312" w:hAnsi="IAGQVL+FangSong_GB2312" w:cs="IAGQVL+FangSong_GB2312"/>
          <w:color w:val="000000"/>
          <w:spacing w:val="1"/>
          <w:sz w:val="24"/>
        </w:rPr>
        <w:t>太阳能供热。在继续推广太阳能建筑一体化基础上，加快各类中高温</w:t>
      </w:r>
    </w:p>
    <w:p w:rsidR="009A08BC" w:rsidRDefault="006038F3">
      <w:pPr>
        <w:pStyle w:val="Normal34"/>
        <w:framePr w:w="9425" w:wrap="auto" w:hAnchor="text" w:x="1908" w:y="14614"/>
        <w:widowControl w:val="0"/>
        <w:autoSpaceDE w:val="0"/>
        <w:autoSpaceDN w:val="0"/>
        <w:spacing w:before="0" w:after="0" w:line="240" w:lineRule="exact"/>
        <w:jc w:val="left"/>
        <w:rPr>
          <w:rFonts w:ascii="IAGQVL+FangSong_GB2312"/>
          <w:color w:val="000000"/>
          <w:sz w:val="24"/>
        </w:rPr>
      </w:pPr>
      <w:r>
        <w:rPr>
          <w:rFonts w:ascii="IAGQVL+FangSong_GB2312" w:hAnsi="IAGQVL+FangSong_GB2312" w:cs="IAGQVL+FangSong_GB2312"/>
          <w:color w:val="000000"/>
          <w:spacing w:val="1"/>
          <w:sz w:val="24"/>
        </w:rPr>
        <w:t>太阳能热利用技术在工业领域应用，满足热水、取暖、蒸汽、制冷等各种品质</w:t>
      </w:r>
    </w:p>
    <w:p w:rsidR="009A08BC" w:rsidRDefault="006038F3">
      <w:pPr>
        <w:pStyle w:val="Normal34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30</w:t>
      </w:r>
    </w:p>
    <w:p w:rsidR="009A08BC" w:rsidRDefault="009A08BC">
      <w:pPr>
        <w:pStyle w:val="Normal34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5" type="#_x0000_t75" style="position:absolute;margin-left:89.75pt;margin-top:71.1pt;width:421.95pt;height:25.1pt;z-index:-251643904;mso-position-horizontal-relative:page;mso-position-vertical-relative:page">
            <v:imagedata r:id="rId16" o:title=""/>
            <w10:wrap anchorx="page" anchory="page"/>
          </v:shape>
        </w:pict>
      </w:r>
      <w:r w:rsidRPr="009A08BC">
        <w:rPr>
          <w:noProof/>
        </w:rPr>
        <w:pict>
          <v:shape id="_x0000_s1036" type="#_x0000_t75" style="position:absolute;margin-left:89.75pt;margin-top:661.85pt;width:421.95pt;height:92.15pt;z-index:-251649024;mso-position-horizontal-relative:page;mso-position-vertical-relative:page">
            <v:imagedata r:id="rId17" o:title=""/>
            <w10:wrap anchorx="page" anchory="page"/>
          </v:shape>
        </w:pict>
      </w:r>
    </w:p>
    <w:p w:rsidR="009A08BC" w:rsidRDefault="006038F3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250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z w:val="24"/>
        </w:rPr>
        <w:t>用热</w:t>
      </w:r>
      <w:r>
        <w:rPr>
          <w:rFonts w:ascii="FVVRIQ+TimesNewRomanPSMT"/>
          <w:color w:val="000000"/>
          <w:spacing w:val="-2"/>
          <w:sz w:val="24"/>
        </w:rPr>
        <w:t>/</w:t>
      </w:r>
      <w:r>
        <w:rPr>
          <w:rFonts w:ascii="CFRNRB+FangSong_GB2312" w:hAnsi="CFRNRB+FangSong_GB2312" w:cs="CFRNRB+FangSong_GB2312"/>
          <w:color w:val="000000"/>
          <w:sz w:val="24"/>
        </w:rPr>
        <w:t>用冷需要。在适宜地区推广跨季太阳能蓄热工程供热。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466" w:lineRule="exact"/>
        <w:ind w:left="480"/>
        <w:jc w:val="left"/>
        <w:rPr>
          <w:rFonts w:ascii="CFRNRB+FangSong_GB2312"/>
          <w:color w:val="000000"/>
          <w:sz w:val="24"/>
        </w:rPr>
      </w:pPr>
      <w:r>
        <w:rPr>
          <w:rFonts w:ascii="FVVRIQ+TimesNewRomanPSMT" w:hAnsi="FVVRIQ+TimesNewRomanPSMT" w:cs="FVVRIQ+TimesNewRomanPSMT"/>
          <w:color w:val="000000"/>
          <w:sz w:val="24"/>
        </w:rPr>
        <w:t>——</w:t>
      </w:r>
      <w:r>
        <w:rPr>
          <w:rFonts w:ascii="CFRNRB+FangSong_GB2312" w:hAnsi="CFRNRB+FangSong_GB2312" w:cs="CFRNRB+FangSong_GB2312"/>
          <w:color w:val="000000"/>
          <w:spacing w:val="1"/>
          <w:sz w:val="24"/>
        </w:rPr>
        <w:t>生物质能供热。因地制宜推进农林废弃物、城市垃圾等生物质能综合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468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pacing w:val="1"/>
          <w:sz w:val="24"/>
        </w:rPr>
        <w:t>开发，鼓励城镇小型燃煤供热锅炉改造为以生物质成型颗粒为燃料，扩大生物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468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z w:val="24"/>
        </w:rPr>
        <w:t>质热电联产比重，提高生物质利用效率，替代城镇化石燃料消费。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466" w:lineRule="exact"/>
        <w:ind w:left="480"/>
        <w:jc w:val="left"/>
        <w:rPr>
          <w:rFonts w:ascii="CFRNRB+FangSong_GB2312"/>
          <w:color w:val="000000"/>
          <w:sz w:val="24"/>
        </w:rPr>
      </w:pPr>
      <w:r>
        <w:rPr>
          <w:rFonts w:ascii="FVVRIQ+TimesNewRomanPSMT" w:hAnsi="FVVRIQ+TimesNewRomanPSMT" w:cs="FVVRIQ+TimesNewRomanPSMT"/>
          <w:color w:val="000000"/>
          <w:sz w:val="24"/>
        </w:rPr>
        <w:t>——</w:t>
      </w:r>
      <w:r>
        <w:rPr>
          <w:rFonts w:ascii="CFRNRB+FangSong_GB2312" w:hAnsi="CFRNRB+FangSong_GB2312" w:cs="CFRNRB+FangSong_GB2312"/>
          <w:color w:val="000000"/>
          <w:spacing w:val="1"/>
          <w:sz w:val="24"/>
        </w:rPr>
        <w:t>地热能供热。鼓励地热能资源丰富地区，建立以地热能为主的供热利</w:t>
      </w:r>
    </w:p>
    <w:p w:rsidR="009A08BC" w:rsidRDefault="006038F3">
      <w:pPr>
        <w:pStyle w:val="Normal35"/>
        <w:framePr w:w="9434" w:wrap="auto" w:hAnchor="text" w:x="1908" w:y="1469"/>
        <w:widowControl w:val="0"/>
        <w:autoSpaceDE w:val="0"/>
        <w:autoSpaceDN w:val="0"/>
        <w:spacing w:before="0" w:after="0" w:line="468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z w:val="24"/>
        </w:rPr>
        <w:t>用体系，满足各种供热需求。</w:t>
      </w:r>
    </w:p>
    <w:p w:rsidR="009A08BC" w:rsidRDefault="006038F3">
      <w:pPr>
        <w:pStyle w:val="Normal35"/>
        <w:framePr w:w="9434" w:wrap="auto" w:hAnchor="text" w:x="1908" w:y="4270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CFRNRB+FangSong_GB2312"/>
          <w:color w:val="000000"/>
          <w:sz w:val="24"/>
        </w:rPr>
      </w:pPr>
      <w:r>
        <w:rPr>
          <w:rFonts w:ascii="FVVRIQ+TimesNewRomanPSMT" w:hAnsi="FVVRIQ+TimesNewRomanPSMT" w:cs="FVVRIQ+TimesNewRomanPSMT"/>
          <w:color w:val="000000"/>
          <w:sz w:val="24"/>
        </w:rPr>
        <w:t>——</w:t>
      </w:r>
      <w:r>
        <w:rPr>
          <w:rFonts w:ascii="CFRNRB+FangSong_GB2312" w:hAnsi="CFRNRB+FangSong_GB2312" w:cs="CFRNRB+FangSong_GB2312"/>
          <w:color w:val="000000"/>
          <w:spacing w:val="1"/>
          <w:sz w:val="24"/>
        </w:rPr>
        <w:t>清洁电力供热。在风能资源富集、供热需求量大、电力供应相对过剩</w:t>
      </w:r>
    </w:p>
    <w:p w:rsidR="009A08BC" w:rsidRDefault="006038F3">
      <w:pPr>
        <w:pStyle w:val="Normal35"/>
        <w:framePr w:w="9434" w:wrap="auto" w:hAnchor="text" w:x="1908" w:y="4270"/>
        <w:widowControl w:val="0"/>
        <w:autoSpaceDE w:val="0"/>
        <w:autoSpaceDN w:val="0"/>
        <w:spacing w:before="0" w:after="0" w:line="468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pacing w:val="1"/>
          <w:sz w:val="24"/>
        </w:rPr>
        <w:t>的北方地区，以替代燃煤小锅炉为目标，推广规模化的清洁电力供热工程，在</w:t>
      </w:r>
    </w:p>
    <w:p w:rsidR="009A08BC" w:rsidRDefault="006038F3">
      <w:pPr>
        <w:pStyle w:val="Normal35"/>
        <w:framePr w:w="9434" w:wrap="auto" w:hAnchor="text" w:x="1908" w:y="4270"/>
        <w:widowControl w:val="0"/>
        <w:autoSpaceDE w:val="0"/>
        <w:autoSpaceDN w:val="0"/>
        <w:spacing w:before="0" w:after="0" w:line="468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pacing w:val="1"/>
          <w:sz w:val="24"/>
        </w:rPr>
        <w:t>满足这些地区刚性供热需要的同时，扩大清洁电力就地消纳比重，减少煤炭消</w:t>
      </w:r>
    </w:p>
    <w:p w:rsidR="009A08BC" w:rsidRDefault="006038F3">
      <w:pPr>
        <w:pStyle w:val="Normal35"/>
        <w:framePr w:w="9434" w:wrap="auto" w:hAnchor="text" w:x="1908" w:y="4270"/>
        <w:widowControl w:val="0"/>
        <w:autoSpaceDE w:val="0"/>
        <w:autoSpaceDN w:val="0"/>
        <w:spacing w:before="0" w:after="0" w:line="466" w:lineRule="exact"/>
        <w:jc w:val="left"/>
        <w:rPr>
          <w:rFonts w:ascii="CFRNRB+FangSong_GB2312"/>
          <w:color w:val="000000"/>
          <w:sz w:val="24"/>
        </w:rPr>
      </w:pPr>
      <w:r>
        <w:rPr>
          <w:rFonts w:ascii="CFRNRB+FangSong_GB2312" w:hAnsi="CFRNRB+FangSong_GB2312" w:cs="CFRNRB+FangSong_GB2312"/>
          <w:color w:val="000000"/>
          <w:sz w:val="24"/>
        </w:rPr>
        <w:t>费。</w:t>
      </w:r>
    </w:p>
    <w:p w:rsidR="009A08BC" w:rsidRDefault="006038F3">
      <w:pPr>
        <w:pStyle w:val="Normal35"/>
        <w:framePr w:w="4802" w:wrap="auto" w:hAnchor="text" w:x="1800" w:y="6503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（二）区域能源转型示范工程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在继续做好绿色能源示范县、新能源示范城市等工作基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础上，支持资源条件好、管理有基础、发展潜力大、示范作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用显著的地区，以推进新能源应用、显著提高新能源消费比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重为目标，以省级、市级、县级或园区级为单位，开展区域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能源转型综合应用示范工程建设，促进新能源技术集成、应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用方式和体制机制等多层面的创新，探索建立以可再生能源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为主的能源技术应用和综合管理新体系。在</w:t>
      </w:r>
      <w:r>
        <w:rPr>
          <w:rFonts w:ascii="CFRNRB+FangSong_GB2312" w:hAnsi="CFRNRB+FangSong_GB2312" w:cs="CFRNRB+FangSong_GB2312"/>
          <w:color w:val="000000"/>
          <w:sz w:val="32"/>
        </w:rPr>
        <w:t>“</w:t>
      </w:r>
      <w:r>
        <w:rPr>
          <w:rFonts w:ascii="CFRNRB+FangSong_GB2312" w:hAnsi="CFRNRB+FangSong_GB2312" w:cs="CFRNRB+FangSong_GB2312"/>
          <w:color w:val="000000"/>
          <w:sz w:val="32"/>
        </w:rPr>
        <w:t>三北</w:t>
      </w:r>
      <w:r>
        <w:rPr>
          <w:rFonts w:ascii="CFRNRB+FangSong_GB2312" w:hAnsi="CFRNRB+FangSong_GB2312" w:cs="CFRNRB+FangSong_GB2312"/>
          <w:color w:val="000000"/>
          <w:sz w:val="32"/>
        </w:rPr>
        <w:t>”</w:t>
      </w:r>
      <w:r>
        <w:rPr>
          <w:rFonts w:ascii="CFRNRB+FangSong_GB2312" w:hAnsi="CFRNRB+FangSong_GB2312" w:cs="CFRNRB+FangSong_GB2312"/>
          <w:color w:val="000000"/>
          <w:sz w:val="32"/>
        </w:rPr>
        <w:t>地区开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z w:val="32"/>
        </w:rPr>
        <w:t>展就近消纳试点，发展与可再生能源配套的高载能工业，探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pacing w:val="1"/>
          <w:sz w:val="32"/>
        </w:rPr>
        <w:t>索风电制氢、工业直供电等新型可再生能源开发利用模式。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pacing w:val="7"/>
          <w:sz w:val="32"/>
        </w:rPr>
        <w:t>争取到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VVRIQ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CFRNRB+FangSong_GB2312" w:hAnsi="CFRNRB+FangSong_GB2312" w:cs="CFRNRB+FangSong_GB2312"/>
          <w:color w:val="000000"/>
          <w:spacing w:val="7"/>
          <w:sz w:val="32"/>
        </w:rPr>
        <w:t>年，在一些地区工业、建筑、交通等领域增量</w:t>
      </w:r>
    </w:p>
    <w:p w:rsidR="009A08BC" w:rsidRDefault="006038F3">
      <w:pPr>
        <w:pStyle w:val="Normal35"/>
        <w:framePr w:w="9566" w:wrap="auto" w:hAnchor="text" w:x="1800" w:y="7247"/>
        <w:widowControl w:val="0"/>
        <w:autoSpaceDE w:val="0"/>
        <w:autoSpaceDN w:val="0"/>
        <w:spacing w:before="0" w:after="0" w:line="624" w:lineRule="exact"/>
        <w:jc w:val="left"/>
        <w:rPr>
          <w:rFonts w:ascii="CFRNRB+FangSong_GB2312"/>
          <w:color w:val="000000"/>
          <w:sz w:val="32"/>
        </w:rPr>
      </w:pPr>
      <w:r>
        <w:rPr>
          <w:rFonts w:ascii="CFRNRB+FangSong_GB2312" w:hAnsi="CFRNRB+FangSong_GB2312" w:cs="CFRNRB+FangSong_GB2312"/>
          <w:color w:val="000000"/>
          <w:spacing w:val="1"/>
          <w:sz w:val="32"/>
        </w:rPr>
        <w:t>或存量的能源消费中，率先实现高比例可再生能源应用。</w:t>
      </w:r>
    </w:p>
    <w:p w:rsidR="009A08BC" w:rsidRDefault="006038F3">
      <w:pPr>
        <w:pStyle w:val="Normal35"/>
        <w:framePr w:w="4441" w:wrap="auto" w:hAnchor="text" w:x="4022" w:y="14478"/>
        <w:widowControl w:val="0"/>
        <w:autoSpaceDE w:val="0"/>
        <w:autoSpaceDN w:val="0"/>
        <w:spacing w:before="0" w:after="0" w:line="293" w:lineRule="exact"/>
        <w:jc w:val="left"/>
        <w:rPr>
          <w:rFonts w:ascii="CFRNRB+FangSong_GB2312"/>
          <w:color w:val="000000"/>
          <w:sz w:val="28"/>
        </w:rPr>
      </w:pPr>
      <w:r>
        <w:rPr>
          <w:rFonts w:ascii="CFRNRB+FangSong_GB2312" w:hAnsi="CFRNRB+FangSong_GB2312" w:cs="CFRNRB+FangSong_GB2312"/>
          <w:color w:val="000000"/>
          <w:sz w:val="28"/>
        </w:rPr>
        <w:t>专栏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WRMTRT+TimesNewRomanPS-BoldMT"/>
          <w:color w:val="000000"/>
          <w:spacing w:val="1"/>
          <w:sz w:val="28"/>
        </w:rPr>
        <w:t>10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CFRNRB+FangSong_GB2312" w:hAnsi="CFRNRB+FangSong_GB2312" w:cs="CFRNRB+FangSong_GB2312"/>
          <w:color w:val="000000"/>
          <w:sz w:val="28"/>
        </w:rPr>
        <w:t>区域能源转型示范工程</w:t>
      </w:r>
    </w:p>
    <w:p w:rsidR="009A08BC" w:rsidRDefault="006038F3">
      <w:pPr>
        <w:pStyle w:val="Normal35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31</w:t>
      </w:r>
    </w:p>
    <w:p w:rsidR="009A08BC" w:rsidRDefault="009A08BC">
      <w:pPr>
        <w:pStyle w:val="Normal35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7" type="#_x0000_t75" style="position:absolute;margin-left:89.75pt;margin-top:71.1pt;width:421.95pt;height:235.2pt;z-index:-251642880;mso-position-horizontal-relative:page;mso-position-vertical-relative:page">
            <v:imagedata r:id="rId18" o:title=""/>
            <w10:wrap anchorx="page" anchory="page"/>
          </v:shape>
        </w:pict>
      </w:r>
      <w:r w:rsidRPr="009A08BC">
        <w:rPr>
          <w:noProof/>
        </w:rPr>
        <w:pict>
          <v:shape id="_x0000_s1038" type="#_x0000_t75" style="position:absolute;margin-left:84.35pt;margin-top:713.55pt;width:427.35pt;height:36.65pt;z-index:-251648000;mso-position-horizontal-relative:page;mso-position-vertical-relative:page">
            <v:imagedata r:id="rId19" o:title=""/>
            <w10:wrap anchorx="page" anchory="page"/>
          </v:shape>
        </w:pict>
      </w:r>
    </w:p>
    <w:p w:rsidR="009A08BC" w:rsidRDefault="006038F3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PQQTIM+FangSong_GB2312"/>
          <w:color w:val="000000"/>
          <w:sz w:val="24"/>
        </w:rPr>
      </w:pPr>
      <w:r>
        <w:rPr>
          <w:rFonts w:ascii="CGKWWQ+TimesNewRomanPSMT" w:hAnsi="CGKWWQ+TimesNewRomanPSMT" w:cs="CGKWWQ+TimesNewRomanPSMT"/>
          <w:color w:val="000000"/>
          <w:sz w:val="24"/>
        </w:rPr>
        <w:t>——</w:t>
      </w:r>
      <w:r>
        <w:rPr>
          <w:rFonts w:ascii="PQQTIM+FangSong_GB2312" w:hAnsi="PQQTIM+FangSong_GB2312" w:cs="PQQTIM+FangSong_GB2312"/>
          <w:color w:val="000000"/>
          <w:spacing w:val="-20"/>
          <w:sz w:val="24"/>
        </w:rPr>
        <w:t>能源转型示范省（区）。支持可再生能源资源富集的西北、西南等省（区），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规划能源转型战略目标，探索可再生能源就地消纳与省间互济、风光水电等互补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8"/>
          <w:sz w:val="24"/>
        </w:rPr>
        <w:t>协调运行机制，建设能源转型示范省（区）。到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2020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PQQTIM+FangSong_GB2312" w:hAnsi="PQQTIM+FangSong_GB2312" w:cs="PQQTIM+FangSong_GB2312"/>
          <w:color w:val="000000"/>
          <w:spacing w:val="-4"/>
          <w:sz w:val="24"/>
        </w:rPr>
        <w:t>年，示范省（区）内可再生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能源在能源消费中的占比超过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30%</w:t>
      </w:r>
      <w:r>
        <w:rPr>
          <w:rFonts w:ascii="PQQTIM+FangSong_GB2312" w:hAnsi="PQQTIM+FangSong_GB2312" w:cs="PQQTIM+FangSong_GB2312"/>
          <w:color w:val="000000"/>
          <w:spacing w:val="-6"/>
          <w:sz w:val="24"/>
        </w:rPr>
        <w:t>。支持中东部可再生能源资源一般或相对贫乏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但能源消费集中的省份，充分发挥网际输电能力、区域调峰能力，探索实施需求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CGKWWQ+TimesNewRomanPSMT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5"/>
          <w:sz w:val="24"/>
        </w:rPr>
        <w:t>侧管理等综合优化调度运行模式，增加可再生能源消纳比重，争取在</w:t>
      </w:r>
      <w:r>
        <w:rPr>
          <w:rFonts w:ascii="CGKWWQ+TimesNewRomanPSMT" w:hAnsi="CGKWWQ+TimesNewRomanPSMT" w:cs="CGKWWQ+TimesNewRomanPSMT"/>
          <w:color w:val="000000"/>
          <w:spacing w:val="4"/>
          <w:sz w:val="24"/>
        </w:rPr>
        <w:t>“</w:t>
      </w:r>
      <w:r>
        <w:rPr>
          <w:rFonts w:ascii="PQQTIM+FangSong_GB2312" w:hAnsi="PQQTIM+FangSong_GB2312" w:cs="PQQTIM+FangSong_GB2312"/>
          <w:color w:val="000000"/>
          <w:spacing w:val="6"/>
          <w:sz w:val="24"/>
        </w:rPr>
        <w:t>十三五</w:t>
      </w:r>
      <w:r>
        <w:rPr>
          <w:rFonts w:ascii="CGKWWQ+TimesNewRomanPSMT" w:hAnsi="CGKWWQ+TimesNewRomanPSMT" w:cs="CGKWWQ+TimesNewRomanPSMT"/>
          <w:color w:val="000000"/>
          <w:sz w:val="24"/>
        </w:rPr>
        <w:t>”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期间，通过市场化机制消纳区外可再生能源，示范省可再生能源在能源消费中的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比重超过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30%</w:t>
      </w:r>
      <w:r>
        <w:rPr>
          <w:rFonts w:ascii="PQQTIM+FangSong_GB2312" w:hAnsi="PQQTIM+FangSong_GB2312" w:cs="PQQTIM+FangSong_GB2312"/>
          <w:color w:val="000000"/>
          <w:sz w:val="24"/>
        </w:rPr>
        <w:t>，新增可再生能源在全部新增能源消费中的占比超过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50%</w:t>
      </w:r>
      <w:r>
        <w:rPr>
          <w:rFonts w:ascii="PQQTIM+FangSong_GB2312" w:hAnsi="PQQTIM+FangSong_GB2312" w:cs="PQQTIM+FangSong_GB2312"/>
          <w:color w:val="000000"/>
          <w:sz w:val="24"/>
        </w:rPr>
        <w:t>。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ind w:left="480"/>
        <w:jc w:val="left"/>
        <w:rPr>
          <w:rFonts w:ascii="PQQTIM+FangSong_GB2312"/>
          <w:color w:val="000000"/>
          <w:sz w:val="24"/>
        </w:rPr>
      </w:pPr>
      <w:r>
        <w:rPr>
          <w:rFonts w:ascii="CGKWWQ+TimesNewRomanPSMT" w:hAnsi="CGKWWQ+TimesNewRomanPSMT" w:cs="CGKWWQ+TimesNewRomanPSMT"/>
          <w:color w:val="000000"/>
          <w:spacing w:val="2"/>
          <w:sz w:val="24"/>
        </w:rPr>
        <w:t>——</w:t>
      </w:r>
      <w:r>
        <w:rPr>
          <w:rFonts w:ascii="PQQTIM+FangSong_GB2312" w:hAnsi="PQQTIM+FangSong_GB2312" w:cs="PQQTIM+FangSong_GB2312"/>
          <w:color w:val="000000"/>
          <w:spacing w:val="5"/>
          <w:sz w:val="24"/>
        </w:rPr>
        <w:t>能源转型示范城市。在继续深入开展新能源示范城市创建工作的基础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上，引导积极的城市创建能源转型示范城市。示范城市以分布式能源和可再生能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源供热为重点领域，完善相关政策措施，建立健全信息统计和监测体系等管理制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度，力争城市增量能源消费大部分由新能源提供，加快新能源对存量化石能源消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费的替代，提高新能源在城市用能中的消费比重，推动城市能源结构转型。示范</w:t>
      </w:r>
    </w:p>
    <w:p w:rsidR="009A08BC" w:rsidRDefault="006038F3">
      <w:pPr>
        <w:pStyle w:val="Normal36"/>
        <w:framePr w:w="9936" w:wrap="auto" w:hAnchor="text" w:x="1800" w:y="1625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城市能源消费中的可再生能源比重占城市用能消费的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50%</w:t>
      </w:r>
      <w:r>
        <w:rPr>
          <w:rFonts w:ascii="PQQTIM+FangSong_GB2312" w:hAnsi="PQQTIM+FangSong_GB2312" w:cs="PQQTIM+FangSong_GB2312"/>
          <w:color w:val="000000"/>
          <w:sz w:val="24"/>
        </w:rPr>
        <w:t>以上。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PQQTIM+FangSong_GB2312"/>
          <w:color w:val="000000"/>
          <w:sz w:val="24"/>
        </w:rPr>
      </w:pPr>
      <w:r>
        <w:rPr>
          <w:rFonts w:ascii="CGKWWQ+TimesNewRomanPSMT" w:hAnsi="CGKWWQ+TimesNewRomanPSMT" w:cs="CGKWWQ+TimesNewRomanPSMT"/>
          <w:color w:val="000000"/>
          <w:sz w:val="24"/>
        </w:rPr>
        <w:t>——</w:t>
      </w:r>
      <w:r>
        <w:rPr>
          <w:rFonts w:ascii="PQQTIM+FangSong_GB2312" w:hAnsi="PQQTIM+FangSong_GB2312" w:cs="PQQTIM+FangSong_GB2312"/>
          <w:color w:val="000000"/>
          <w:spacing w:val="-3"/>
          <w:sz w:val="24"/>
        </w:rPr>
        <w:t>农村能源转型示范</w:t>
      </w:r>
      <w:r>
        <w:rPr>
          <w:rFonts w:ascii="PQQTIM+FangSong_GB2312" w:hAnsi="PQQTIM+FangSong_GB2312" w:cs="PQQTIM+FangSong_GB2312"/>
          <w:color w:val="000000"/>
          <w:spacing w:val="-3"/>
          <w:sz w:val="24"/>
        </w:rPr>
        <w:t>县（区）。支持在农业及人口大省开展农村能源转型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示范县（区）建设。加快城乡电力服务均等化进程，实现稳定可靠的供电服务全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覆盖。推进各类生物质集中供气、沼气集中供气、成型燃料供热项目在农村和城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镇应用。利用荒山荒坡、农业大棚或设施农业等建设</w:t>
      </w:r>
      <w:r>
        <w:rPr>
          <w:rFonts w:ascii="PQQTIM+FangSong_GB2312" w:hAnsi="PQQTIM+FangSong_GB2312" w:cs="PQQTIM+FangSong_GB2312"/>
          <w:color w:val="000000"/>
          <w:sz w:val="24"/>
        </w:rPr>
        <w:t>“</w:t>
      </w:r>
      <w:r>
        <w:rPr>
          <w:rFonts w:ascii="PQQTIM+FangSong_GB2312" w:hAnsi="PQQTIM+FangSong_GB2312" w:cs="PQQTIM+FangSong_GB2312"/>
          <w:color w:val="000000"/>
          <w:sz w:val="24"/>
        </w:rPr>
        <w:t>光伏</w:t>
      </w:r>
      <w:r>
        <w:rPr>
          <w:rFonts w:ascii="CGKWWQ+TimesNewRomanPSMT"/>
          <w:color w:val="000000"/>
          <w:spacing w:val="1"/>
          <w:sz w:val="24"/>
        </w:rPr>
        <w:t>+</w:t>
      </w:r>
      <w:r>
        <w:rPr>
          <w:rFonts w:ascii="PQQTIM+FangSong_GB2312" w:hAnsi="PQQTIM+FangSong_GB2312" w:cs="PQQTIM+FangSong_GB2312"/>
          <w:color w:val="000000"/>
          <w:sz w:val="24"/>
        </w:rPr>
        <w:t>”</w:t>
      </w:r>
      <w:r>
        <w:rPr>
          <w:rFonts w:ascii="PQQTIM+FangSong_GB2312" w:hAnsi="PQQTIM+FangSong_GB2312" w:cs="PQQTIM+FangSong_GB2312"/>
          <w:color w:val="000000"/>
          <w:sz w:val="24"/>
        </w:rPr>
        <w:t>项目，因地制宜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推动光伏和风力发电在提水灌溉等农业生产中的应用。支持示范县（区）建设新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型农村可再生能源开发利用合作模式，加快实现农村能源清洁化、优质化、产业</w:t>
      </w:r>
    </w:p>
    <w:p w:rsidR="009A08BC" w:rsidRDefault="006038F3">
      <w:pPr>
        <w:pStyle w:val="Normal36"/>
        <w:framePr w:w="9660" w:wrap="auto" w:hAnchor="text" w:x="1800" w:y="8160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化、现代化。</w:t>
      </w:r>
    </w:p>
    <w:p w:rsidR="009A08BC" w:rsidRDefault="006038F3">
      <w:pPr>
        <w:pStyle w:val="Normal36"/>
        <w:framePr w:w="9660" w:wrap="auto" w:hAnchor="text" w:x="1800" w:y="11429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PQQTIM+FangSong_GB2312"/>
          <w:color w:val="000000"/>
          <w:sz w:val="24"/>
        </w:rPr>
      </w:pPr>
      <w:r>
        <w:rPr>
          <w:rFonts w:ascii="CGKWWQ+TimesNewRomanPSMT" w:hAnsi="CGKWWQ+TimesNewRomanPSMT" w:cs="CGKWWQ+TimesNewRomanPSMT"/>
          <w:color w:val="000000"/>
          <w:sz w:val="24"/>
        </w:rPr>
        <w:t>——</w:t>
      </w:r>
      <w:r>
        <w:rPr>
          <w:rFonts w:ascii="PQQTIM+FangSong_GB2312" w:hAnsi="PQQTIM+FangSong_GB2312" w:cs="PQQTIM+FangSong_GB2312"/>
          <w:color w:val="000000"/>
          <w:spacing w:val="-3"/>
          <w:sz w:val="24"/>
        </w:rPr>
        <w:t>高比例可再生能源应用示范区。在可再生能源资源富集、体制机制创新</w:t>
      </w:r>
    </w:p>
    <w:p w:rsidR="009A08BC" w:rsidRDefault="006038F3">
      <w:pPr>
        <w:pStyle w:val="Normal36"/>
        <w:framePr w:w="9660" w:wrap="auto" w:hAnchor="text" w:x="1800" w:y="11429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4"/>
          <w:sz w:val="24"/>
        </w:rPr>
        <w:t>等先行先试区域，支持因地制宜创建更高可再生能源比例的清洁能源应用示范</w:t>
      </w:r>
    </w:p>
    <w:p w:rsidR="009A08BC" w:rsidRDefault="006038F3">
      <w:pPr>
        <w:pStyle w:val="Normal36"/>
        <w:framePr w:w="9660" w:wrap="auto" w:hAnchor="text" w:x="1800" w:y="11429"/>
        <w:widowControl w:val="0"/>
        <w:autoSpaceDE w:val="0"/>
        <w:autoSpaceDN w:val="0"/>
        <w:spacing w:before="0" w:after="0" w:line="468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区，满足用电、供热、制冷、用气等各类用能需要，实现不同新能源技术之间以</w:t>
      </w:r>
    </w:p>
    <w:p w:rsidR="009A08BC" w:rsidRDefault="006038F3">
      <w:pPr>
        <w:pStyle w:val="Normal36"/>
        <w:framePr w:w="9660" w:wrap="auto" w:hAnchor="text" w:x="1800" w:y="11429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pacing w:val="-3"/>
          <w:sz w:val="24"/>
        </w:rPr>
        <w:t>及新能源与常规能源生产消费体系的融合。示范区可再生能源在能源消费中的占</w:t>
      </w:r>
    </w:p>
    <w:p w:rsidR="009A08BC" w:rsidRDefault="006038F3">
      <w:pPr>
        <w:pStyle w:val="Normal36"/>
        <w:framePr w:w="9660" w:wrap="auto" w:hAnchor="text" w:x="1800" w:y="11429"/>
        <w:widowControl w:val="0"/>
        <w:autoSpaceDE w:val="0"/>
        <w:autoSpaceDN w:val="0"/>
        <w:spacing w:before="0" w:after="0" w:line="466" w:lineRule="exact"/>
        <w:jc w:val="left"/>
        <w:rPr>
          <w:rFonts w:ascii="PQQTIM+FangSong_GB2312"/>
          <w:color w:val="000000"/>
          <w:sz w:val="24"/>
        </w:rPr>
      </w:pPr>
      <w:r>
        <w:rPr>
          <w:rFonts w:ascii="PQQTIM+FangSong_GB2312" w:hAnsi="PQQTIM+FangSong_GB2312" w:cs="PQQTIM+FangSong_GB2312"/>
          <w:color w:val="000000"/>
          <w:sz w:val="24"/>
        </w:rPr>
        <w:t>比超过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CGKWWQ+TimesNewRomanPSMT"/>
          <w:color w:val="000000"/>
          <w:sz w:val="24"/>
        </w:rPr>
        <w:t>80%</w:t>
      </w:r>
      <w:r>
        <w:rPr>
          <w:rFonts w:ascii="PQQTIM+FangSong_GB2312" w:hAnsi="PQQTIM+FangSong_GB2312" w:cs="PQQTIM+FangSong_GB2312"/>
          <w:color w:val="000000"/>
          <w:sz w:val="24"/>
        </w:rPr>
        <w:t>。</w:t>
      </w:r>
    </w:p>
    <w:p w:rsidR="009A08BC" w:rsidRDefault="006038F3">
      <w:pPr>
        <w:pStyle w:val="Normal36"/>
        <w:framePr w:w="5539" w:wrap="auto" w:hAnchor="text" w:x="1800" w:y="1413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（三）新能源微电网应用示范工程</w:t>
      </w:r>
    </w:p>
    <w:p w:rsidR="009A08BC" w:rsidRDefault="006038F3">
      <w:pPr>
        <w:pStyle w:val="Normal36"/>
        <w:framePr w:w="8815" w:wrap="auto" w:hAnchor="text" w:x="2441" w:y="14874"/>
        <w:widowControl w:val="0"/>
        <w:autoSpaceDE w:val="0"/>
        <w:autoSpaceDN w:val="0"/>
        <w:spacing w:before="0" w:after="0" w:line="319" w:lineRule="exact"/>
        <w:jc w:val="left"/>
        <w:rPr>
          <w:rFonts w:ascii="PQQTIM+FangSong_GB2312"/>
          <w:color w:val="000000"/>
          <w:sz w:val="32"/>
        </w:rPr>
      </w:pPr>
      <w:r>
        <w:rPr>
          <w:rFonts w:ascii="PQQTIM+FangSong_GB2312" w:hAnsi="PQQTIM+FangSong_GB2312" w:cs="PQQTIM+FangSong_GB2312"/>
          <w:color w:val="000000"/>
          <w:spacing w:val="14"/>
          <w:sz w:val="32"/>
        </w:rPr>
        <w:t>为探索建立容纳高比例波动性可再生能源电力的发输</w:t>
      </w:r>
    </w:p>
    <w:p w:rsidR="009A08BC" w:rsidRDefault="006038F3">
      <w:pPr>
        <w:pStyle w:val="Normal36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32</w:t>
      </w:r>
    </w:p>
    <w:p w:rsidR="009A08BC" w:rsidRDefault="009A08BC">
      <w:pPr>
        <w:pStyle w:val="Normal36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39" type="#_x0000_t75" style="position:absolute;margin-left:84.35pt;margin-top:71.1pt;width:427.35pt;height:616.5pt;z-index:-251646976;mso-position-horizontal-relative:page;mso-position-vertical-relative:page">
            <v:imagedata r:id="rId20" o:title=""/>
            <w10:wrap anchorx="page" anchory="page"/>
          </v:shape>
        </w:pict>
      </w:r>
    </w:p>
    <w:p w:rsidR="009A08BC" w:rsidRDefault="006038F3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（配）储用一体化的局域电力系统，探索电力能源服务的新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型商业运营模式和新业态，推动更加具有活力的电力市场化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创新发展，最终形成较为完善的新能源微电网技术体系和管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HLFKOB+TimesNewRomanPSMT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pacing w:val="2"/>
          <w:sz w:val="32"/>
        </w:rPr>
        <w:t>理体制，按照</w:t>
      </w:r>
      <w:r>
        <w:rPr>
          <w:rFonts w:ascii="HLFKOB+TimesNewRomanPSMT" w:hAnsi="HLFKOB+TimesNewRomanPSMT" w:cs="HLFKOB+TimesNewRomanPSMT"/>
          <w:color w:val="000000"/>
          <w:sz w:val="32"/>
        </w:rPr>
        <w:t>“</w:t>
      </w:r>
      <w:r>
        <w:rPr>
          <w:rFonts w:ascii="GFLVFP+FangSong_GB2312" w:hAnsi="GFLVFP+FangSong_GB2312" w:cs="GFLVFP+FangSong_GB2312"/>
          <w:color w:val="000000"/>
          <w:spacing w:val="2"/>
          <w:sz w:val="32"/>
        </w:rPr>
        <w:t>因地制宜、多能互补、技术先进、创新机制</w:t>
      </w:r>
      <w:r>
        <w:rPr>
          <w:rFonts w:ascii="HLFKOB+TimesNewRomanPSMT" w:hAnsi="HLFKOB+TimesNewRomanPSMT" w:cs="HLFKOB+TimesNewRomanPSMT"/>
          <w:color w:val="000000"/>
          <w:sz w:val="32"/>
        </w:rPr>
        <w:t>”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的原则，推进以可再生能源为主、分布式电源多元互补的新</w:t>
      </w:r>
    </w:p>
    <w:p w:rsidR="009A08BC" w:rsidRDefault="006038F3">
      <w:pPr>
        <w:pStyle w:val="Normal37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pacing w:val="1"/>
          <w:sz w:val="32"/>
        </w:rPr>
        <w:t>能源微电网应用示范工程建设。</w:t>
      </w:r>
    </w:p>
    <w:p w:rsidR="009A08BC" w:rsidRDefault="006038F3">
      <w:pPr>
        <w:pStyle w:val="Normal37"/>
        <w:framePr w:w="5070" w:wrap="auto" w:hAnchor="text" w:x="3749" w:y="5686"/>
        <w:widowControl w:val="0"/>
        <w:autoSpaceDE w:val="0"/>
        <w:autoSpaceDN w:val="0"/>
        <w:spacing w:before="0" w:after="0" w:line="293" w:lineRule="exact"/>
        <w:jc w:val="left"/>
        <w:rPr>
          <w:rFonts w:ascii="GFLVFP+FangSong_GB2312"/>
          <w:color w:val="000000"/>
          <w:sz w:val="28"/>
        </w:rPr>
      </w:pPr>
      <w:r>
        <w:rPr>
          <w:rFonts w:ascii="GFLVFP+FangSong_GB2312" w:hAnsi="GFLVFP+FangSong_GB2312" w:cs="GFLVFP+FangSong_GB2312"/>
          <w:color w:val="000000"/>
          <w:sz w:val="28"/>
        </w:rPr>
        <w:t>专栏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FVEGKD+TimesNewRomanPS-BoldMT"/>
          <w:color w:val="000000"/>
          <w:spacing w:val="-13"/>
          <w:sz w:val="28"/>
        </w:rPr>
        <w:t>11</w:t>
      </w:r>
      <w:r>
        <w:rPr>
          <w:rFonts w:ascii="Times New Roman"/>
          <w:color w:val="000000"/>
          <w:spacing w:val="81"/>
          <w:sz w:val="28"/>
        </w:rPr>
        <w:t xml:space="preserve"> </w:t>
      </w:r>
      <w:r>
        <w:rPr>
          <w:rFonts w:ascii="GFLVFP+FangSong_GB2312" w:hAnsi="GFLVFP+FangSong_GB2312" w:cs="GFLVFP+FangSong_GB2312"/>
          <w:color w:val="000000"/>
          <w:sz w:val="28"/>
        </w:rPr>
        <w:t>新能源微电网应用示范工程</w:t>
      </w:r>
    </w:p>
    <w:p w:rsidR="009A08BC" w:rsidRDefault="006038F3">
      <w:pPr>
        <w:pStyle w:val="Normal37"/>
        <w:framePr w:w="9660" w:wrap="auto" w:hAnchor="text" w:x="1800" w:y="6389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GFLVFP+FangSong_GB2312"/>
          <w:color w:val="000000"/>
          <w:sz w:val="24"/>
        </w:rPr>
      </w:pPr>
      <w:r>
        <w:rPr>
          <w:rFonts w:ascii="HLFKOB+TimesNewRomanPSMT" w:hAnsi="HLFKOB+TimesNewRomanPSMT" w:cs="HLFKOB+TimesNewRomanPSMT"/>
          <w:color w:val="000000"/>
          <w:sz w:val="24"/>
        </w:rPr>
        <w:t>——</w:t>
      </w:r>
      <w:r>
        <w:rPr>
          <w:rFonts w:ascii="GFLVFP+FangSong_GB2312" w:hAnsi="GFLVFP+FangSong_GB2312" w:cs="GFLVFP+FangSong_GB2312"/>
          <w:color w:val="000000"/>
          <w:spacing w:val="-3"/>
          <w:sz w:val="24"/>
        </w:rPr>
        <w:t>联网型微电网。鼓励在需求较大和资源条件好的地区，建设可再生能源</w:t>
      </w:r>
    </w:p>
    <w:p w:rsidR="009A08BC" w:rsidRDefault="006038F3">
      <w:pPr>
        <w:pStyle w:val="Normal37"/>
        <w:framePr w:w="9660" w:wrap="auto" w:hAnchor="text" w:x="1800" w:y="6389"/>
        <w:widowControl w:val="0"/>
        <w:autoSpaceDE w:val="0"/>
        <w:autoSpaceDN w:val="0"/>
        <w:spacing w:before="0" w:after="0" w:line="468" w:lineRule="exact"/>
        <w:jc w:val="left"/>
        <w:rPr>
          <w:rFonts w:ascii="GFLVFP+FangSong_GB2312"/>
          <w:color w:val="000000"/>
          <w:sz w:val="24"/>
        </w:rPr>
      </w:pPr>
      <w:r>
        <w:rPr>
          <w:rFonts w:ascii="GFLVFP+FangSong_GB2312" w:hAnsi="GFLVFP+FangSong_GB2312" w:cs="GFLVFP+FangSong_GB2312"/>
          <w:color w:val="000000"/>
          <w:spacing w:val="-3"/>
          <w:sz w:val="24"/>
        </w:rPr>
        <w:t>为主、天然气等互补的联网型微电网，实现区域内冷热电负荷的动态平衡及与大</w:t>
      </w:r>
    </w:p>
    <w:p w:rsidR="009A08BC" w:rsidRDefault="006038F3">
      <w:pPr>
        <w:pStyle w:val="Normal37"/>
        <w:framePr w:w="9660" w:wrap="auto" w:hAnchor="text" w:x="1800" w:y="6389"/>
        <w:widowControl w:val="0"/>
        <w:autoSpaceDE w:val="0"/>
        <w:autoSpaceDN w:val="0"/>
        <w:spacing w:before="0" w:after="0" w:line="466" w:lineRule="exact"/>
        <w:jc w:val="left"/>
        <w:rPr>
          <w:rFonts w:ascii="GFLVFP+FangSong_GB2312"/>
          <w:color w:val="000000"/>
          <w:sz w:val="24"/>
        </w:rPr>
      </w:pPr>
      <w:r>
        <w:rPr>
          <w:rFonts w:ascii="GFLVFP+FangSong_GB2312" w:hAnsi="GFLVFP+FangSong_GB2312" w:cs="GFLVFP+FangSong_GB2312"/>
          <w:color w:val="000000"/>
          <w:sz w:val="24"/>
        </w:rPr>
        <w:t>电网的灵活互动。</w:t>
      </w:r>
    </w:p>
    <w:p w:rsidR="009A08BC" w:rsidRDefault="006038F3">
      <w:pPr>
        <w:pStyle w:val="Normal37"/>
        <w:framePr w:w="9558" w:wrap="auto" w:hAnchor="text" w:x="1800" w:y="7790"/>
        <w:widowControl w:val="0"/>
        <w:autoSpaceDE w:val="0"/>
        <w:autoSpaceDN w:val="0"/>
        <w:spacing w:before="0" w:after="0" w:line="250" w:lineRule="exact"/>
        <w:ind w:left="480"/>
        <w:jc w:val="left"/>
        <w:rPr>
          <w:rFonts w:ascii="GFLVFP+FangSong_GB2312"/>
          <w:color w:val="000000"/>
          <w:sz w:val="24"/>
        </w:rPr>
      </w:pPr>
      <w:r>
        <w:rPr>
          <w:rFonts w:ascii="HLFKOB+TimesNewRomanPSMT" w:hAnsi="HLFKOB+TimesNewRomanPSMT" w:cs="HLFKOB+TimesNewRomanPSMT"/>
          <w:color w:val="000000"/>
          <w:sz w:val="24"/>
        </w:rPr>
        <w:t>——</w:t>
      </w:r>
      <w:r>
        <w:rPr>
          <w:rFonts w:ascii="GFLVFP+FangSong_GB2312" w:hAnsi="GFLVFP+FangSong_GB2312" w:cs="GFLVFP+FangSong_GB2312"/>
          <w:color w:val="000000"/>
          <w:spacing w:val="-3"/>
          <w:sz w:val="24"/>
        </w:rPr>
        <w:t>独立型微电网。在偏远、海岛或电网薄弱地区建立风、光、水为主，储</w:t>
      </w:r>
    </w:p>
    <w:p w:rsidR="009A08BC" w:rsidRDefault="006038F3">
      <w:pPr>
        <w:pStyle w:val="Normal37"/>
        <w:framePr w:w="9558" w:wrap="auto" w:hAnchor="text" w:x="1800" w:y="7790"/>
        <w:widowControl w:val="0"/>
        <w:autoSpaceDE w:val="0"/>
        <w:autoSpaceDN w:val="0"/>
        <w:spacing w:before="0" w:after="0" w:line="468" w:lineRule="exact"/>
        <w:jc w:val="left"/>
        <w:rPr>
          <w:rFonts w:ascii="GFLVFP+FangSong_GB2312"/>
          <w:color w:val="000000"/>
          <w:sz w:val="24"/>
        </w:rPr>
      </w:pPr>
      <w:r>
        <w:rPr>
          <w:rFonts w:ascii="GFLVFP+FangSong_GB2312" w:hAnsi="GFLVFP+FangSong_GB2312" w:cs="GFLVFP+FangSong_GB2312"/>
          <w:color w:val="000000"/>
          <w:sz w:val="24"/>
        </w:rPr>
        <w:t>能、天然气、柴油备用的独立型微电网。</w:t>
      </w:r>
    </w:p>
    <w:p w:rsidR="009A08BC" w:rsidRDefault="006038F3">
      <w:pPr>
        <w:pStyle w:val="Normal37"/>
        <w:framePr w:w="3430" w:wrap="auto" w:hAnchor="text" w:x="1800" w:y="9070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七、完善产业体系</w:t>
      </w:r>
    </w:p>
    <w:p w:rsidR="009A08BC" w:rsidRDefault="006038F3">
      <w:pPr>
        <w:pStyle w:val="Normal37"/>
        <w:framePr w:w="9549" w:wrap="auto" w:hAnchor="text" w:x="1800" w:y="9837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逐步完善可再生能源产业体系建设，坚持将科技创新驱</w:t>
      </w:r>
    </w:p>
    <w:p w:rsidR="009A08BC" w:rsidRDefault="006038F3">
      <w:pPr>
        <w:pStyle w:val="Normal37"/>
        <w:framePr w:w="9549" w:wrap="auto" w:hAnchor="text" w:x="1800" w:y="9837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动作为促进可再生能源产业持续健康发展的基本动力，不断</w:t>
      </w:r>
    </w:p>
    <w:p w:rsidR="009A08BC" w:rsidRDefault="006038F3">
      <w:pPr>
        <w:pStyle w:val="Normal37"/>
        <w:framePr w:w="9549" w:wrap="auto" w:hAnchor="text" w:x="1800" w:y="9837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提高可再生能源利用效率，提升可再生能源使用品质，降低</w:t>
      </w:r>
    </w:p>
    <w:p w:rsidR="009A08BC" w:rsidRDefault="006038F3">
      <w:pPr>
        <w:pStyle w:val="Normal37"/>
        <w:framePr w:w="9549" w:wrap="auto" w:hAnchor="text" w:x="1800" w:y="9837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可再生能源项目建设和运行成本，增强可再生能源的技术经</w:t>
      </w:r>
    </w:p>
    <w:p w:rsidR="009A08BC" w:rsidRDefault="006038F3">
      <w:pPr>
        <w:pStyle w:val="Normal37"/>
        <w:framePr w:w="9549" w:wrap="auto" w:hAnchor="text" w:x="1800" w:y="9837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pacing w:val="1"/>
          <w:sz w:val="32"/>
        </w:rPr>
        <w:t>济综合竞争力。</w:t>
      </w:r>
    </w:p>
    <w:p w:rsidR="009A08BC" w:rsidRDefault="006038F3">
      <w:pPr>
        <w:pStyle w:val="Normal37"/>
        <w:framePr w:w="5909" w:wrap="auto" w:hAnchor="text" w:x="1800" w:y="13197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（一）加强可再生能源资源勘查工作</w:t>
      </w:r>
    </w:p>
    <w:p w:rsidR="009A08BC" w:rsidRDefault="006038F3">
      <w:pPr>
        <w:pStyle w:val="Normal37"/>
        <w:framePr w:w="9566" w:wrap="auto" w:hAnchor="text" w:x="1800" w:y="13941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z w:val="32"/>
        </w:rPr>
        <w:t>根据能源结构调整需要，对重要地区的可再生能源资源</w:t>
      </w:r>
    </w:p>
    <w:p w:rsidR="009A08BC" w:rsidRDefault="006038F3">
      <w:pPr>
        <w:pStyle w:val="Normal37"/>
        <w:framePr w:w="9566" w:wrap="auto" w:hAnchor="text" w:x="1800" w:y="13941"/>
        <w:widowControl w:val="0"/>
        <w:autoSpaceDE w:val="0"/>
        <w:autoSpaceDN w:val="0"/>
        <w:spacing w:before="0" w:after="0" w:line="624" w:lineRule="exact"/>
        <w:jc w:val="left"/>
        <w:rPr>
          <w:rFonts w:ascii="GFLVFP+FangSong_GB2312"/>
          <w:color w:val="000000"/>
          <w:sz w:val="32"/>
        </w:rPr>
      </w:pPr>
      <w:r>
        <w:rPr>
          <w:rFonts w:ascii="GFLVFP+FangSong_GB2312" w:hAnsi="GFLVFP+FangSong_GB2312" w:cs="GFLVFP+FangSong_GB2312"/>
          <w:color w:val="000000"/>
          <w:spacing w:val="1"/>
          <w:sz w:val="32"/>
        </w:rPr>
        <w:t>量进行调查评价，适时启动河流水能资源开发后评价工作。</w:t>
      </w:r>
    </w:p>
    <w:p w:rsidR="009A08BC" w:rsidRDefault="006038F3">
      <w:pPr>
        <w:pStyle w:val="Normal37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33</w:t>
      </w:r>
    </w:p>
    <w:p w:rsidR="009A08BC" w:rsidRDefault="009A08BC">
      <w:pPr>
        <w:pStyle w:val="Normal37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  <w:r w:rsidRPr="009A08BC">
        <w:rPr>
          <w:noProof/>
        </w:rPr>
        <w:pict>
          <v:shape id="_x0000_s1040" type="#_x0000_t75" style="position:absolute;margin-left:84.35pt;margin-top:273.9pt;width:427.35pt;height:161.8pt;z-index:-251645952;mso-position-horizontal-relative:page;mso-position-vertical-relative:page">
            <v:imagedata r:id="rId21" o:title=""/>
            <w10:wrap anchorx="page" anchory="page"/>
          </v:shape>
        </w:pict>
      </w:r>
    </w:p>
    <w:p w:rsidR="009A08BC" w:rsidRDefault="006038F3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全面完成西藏水能资源调查，组织发布四川水力资源复查成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果。加大中东部和南方复杂地形区域的低风速风能资源、海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域风能资源评价。加大中东部地区分布式光伏、西部和北部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地区光热等资源勘查。加强地热能、生物质能、海洋能等新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型可再生能源资源勘查工作。及时公布各类可再生能源资源</w:t>
      </w:r>
    </w:p>
    <w:p w:rsidR="009A08BC" w:rsidRDefault="006038F3">
      <w:pPr>
        <w:pStyle w:val="Normal38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1"/>
          <w:sz w:val="32"/>
        </w:rPr>
        <w:t>勘查结果，引导和优化项目投资布局。</w:t>
      </w:r>
    </w:p>
    <w:p w:rsidR="009A08BC" w:rsidRDefault="006038F3">
      <w:pPr>
        <w:pStyle w:val="Normal38"/>
        <w:framePr w:w="5906" w:wrap="auto" w:hAnchor="text" w:x="1800" w:y="556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（二）加快推动可再生能源技术创新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14"/>
          <w:sz w:val="32"/>
        </w:rPr>
        <w:t>推动可再生能源产业自主创新能力建设，促进技术进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步，提高设备效率、性能与可靠性，提升国际竞争力。建设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可再生能源综合技术研发平台，建立先进技术公共研发实验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室，推动全产业链的原材料、产品制备技术、生产工艺及生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产装备国产化水平</w:t>
      </w:r>
      <w:r>
        <w:rPr>
          <w:rFonts w:ascii="EQLALU+FangSong_GB2312" w:hAnsi="EQLALU+FangSong_GB2312" w:cs="EQLALU+FangSong_GB2312"/>
          <w:color w:val="000000"/>
          <w:sz w:val="32"/>
        </w:rPr>
        <w:t>提升，加快掌握关键技术的研发和设备制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-5"/>
          <w:sz w:val="32"/>
        </w:rPr>
        <w:t>造能力。充分发挥企业的研发创新主体作用，加大资金投入，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推动产业技术升级，加快推动风电、太阳能发电等可再生能</w:t>
      </w:r>
    </w:p>
    <w:p w:rsidR="009A08BC" w:rsidRDefault="006038F3">
      <w:pPr>
        <w:pStyle w:val="Normal38"/>
        <w:framePr w:w="9905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1"/>
          <w:sz w:val="32"/>
        </w:rPr>
        <w:t>源发电成本的快速下降。</w:t>
      </w:r>
    </w:p>
    <w:p w:rsidR="009A08BC" w:rsidRDefault="006038F3">
      <w:pPr>
        <w:pStyle w:val="Normal38"/>
        <w:framePr w:w="6646" w:wrap="auto" w:hAnchor="text" w:x="1800" w:y="1153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（三）建立可再生能源质量监督管理体系</w:t>
      </w:r>
    </w:p>
    <w:p w:rsidR="009A08BC" w:rsidRDefault="006038F3">
      <w:pPr>
        <w:pStyle w:val="Normal38"/>
        <w:framePr w:w="9552" w:wrap="auto" w:hAnchor="text" w:x="1800" w:y="12280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14"/>
          <w:sz w:val="32"/>
        </w:rPr>
        <w:t>开展可再生能源电站主体工程及相关设备质量综合评</w:t>
      </w:r>
    </w:p>
    <w:p w:rsidR="009A08BC" w:rsidRDefault="006038F3">
      <w:pPr>
        <w:pStyle w:val="Normal38"/>
        <w:framePr w:w="9552" w:wrap="auto" w:hAnchor="text" w:x="1800" w:y="12280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pacing w:val="13"/>
          <w:sz w:val="32"/>
        </w:rPr>
        <w:t>价，定期公开可再生能源电站开发建设和运行安全质量情</w:t>
      </w:r>
    </w:p>
    <w:p w:rsidR="009A08BC" w:rsidRDefault="006038F3">
      <w:pPr>
        <w:pStyle w:val="Normal38"/>
        <w:framePr w:w="9552" w:wrap="auto" w:hAnchor="text" w:x="1800" w:y="12280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况。加强可再生能源电站运行数据采集和监控，建立透明公</w:t>
      </w:r>
    </w:p>
    <w:p w:rsidR="009A08BC" w:rsidRDefault="006038F3">
      <w:pPr>
        <w:pStyle w:val="Normal38"/>
        <w:framePr w:w="9552" w:wrap="auto" w:hAnchor="text" w:x="1800" w:y="12280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开的覆盖设计、生产、运行全过程的质量监督管理和安全故</w:t>
      </w:r>
    </w:p>
    <w:p w:rsidR="009A08BC" w:rsidRDefault="006038F3">
      <w:pPr>
        <w:pStyle w:val="Normal38"/>
        <w:framePr w:w="9552" w:wrap="auto" w:hAnchor="text" w:x="1800" w:y="12280"/>
        <w:widowControl w:val="0"/>
        <w:autoSpaceDE w:val="0"/>
        <w:autoSpaceDN w:val="0"/>
        <w:spacing w:before="0" w:after="0" w:line="624" w:lineRule="exact"/>
        <w:jc w:val="left"/>
        <w:rPr>
          <w:rFonts w:ascii="EQLALU+FangSong_GB2312"/>
          <w:color w:val="000000"/>
          <w:sz w:val="32"/>
        </w:rPr>
      </w:pPr>
      <w:r>
        <w:rPr>
          <w:rFonts w:ascii="EQLALU+FangSong_GB2312" w:hAnsi="EQLALU+FangSong_GB2312" w:cs="EQLALU+FangSong_GB2312"/>
          <w:color w:val="000000"/>
          <w:sz w:val="32"/>
        </w:rPr>
        <w:t>障预警机制。建立可再生能源行业事故通报机制，及时发布</w:t>
      </w:r>
    </w:p>
    <w:p w:rsidR="009A08BC" w:rsidRDefault="006038F3">
      <w:pPr>
        <w:pStyle w:val="Normal38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34</w:t>
      </w:r>
    </w:p>
    <w:p w:rsidR="009A08BC" w:rsidRDefault="009A08BC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38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39"/>
        <w:framePr w:w="9549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重大事故通报和共性事故的反事故措施。建立政府监管和行</w:t>
      </w:r>
    </w:p>
    <w:p w:rsidR="009A08BC" w:rsidRDefault="006038F3">
      <w:pPr>
        <w:pStyle w:val="Normal39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业自律相结合的优胜劣汰市场机制，构建公平、公正、开放</w:t>
      </w:r>
    </w:p>
    <w:p w:rsidR="009A08BC" w:rsidRDefault="006038F3">
      <w:pPr>
        <w:pStyle w:val="Normal39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13"/>
          <w:sz w:val="32"/>
        </w:rPr>
        <w:t>的招投标市场环境和可再生能源开发建设不良行为负面清</w:t>
      </w:r>
    </w:p>
    <w:p w:rsidR="009A08BC" w:rsidRDefault="006038F3">
      <w:pPr>
        <w:pStyle w:val="Normal39"/>
        <w:framePr w:w="9549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1"/>
          <w:sz w:val="32"/>
        </w:rPr>
        <w:t>单制度。</w:t>
      </w:r>
    </w:p>
    <w:p w:rsidR="009A08BC" w:rsidRDefault="006038F3">
      <w:pPr>
        <w:pStyle w:val="Normal39"/>
        <w:framePr w:w="7016" w:wrap="auto" w:hAnchor="text" w:x="1800" w:y="4312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（四）提高可再生能源运行管理的技术水平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14"/>
          <w:sz w:val="32"/>
        </w:rPr>
        <w:t>积极推动可再生能源项目的自动化管理水平和技术改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-5"/>
          <w:sz w:val="32"/>
        </w:rPr>
        <w:t>造，提高发电能力和对电网的适应性。逐步完善施工、检修、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运维等环节的专业化服务，加强后服务市场建设，建立较为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完善的产业服务和技术支持体系。大力推动风电、光伏等新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能源并网消纳技术研究，重点推动电储能、柔性直流输电等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高新技术的示范应用，推动能源结构调整，加强调峰能力建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1"/>
          <w:sz w:val="32"/>
        </w:rPr>
        <w:t>设，挖掘调峰潜力，提高电力系统灵活性。完善电网结构，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优化调度运行，加强新能源外送通道的规划建设，提高外送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通道利用率，逐步建立可再生能源大规模融入电力系统的新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型电力运行机制，实现可再生能源与现有能源系统的深度融</w:t>
      </w:r>
    </w:p>
    <w:p w:rsidR="009A08BC" w:rsidRDefault="006038F3">
      <w:pPr>
        <w:pStyle w:val="Normal39"/>
        <w:framePr w:w="9905" w:wrap="auto" w:hAnchor="text" w:x="1800" w:y="5056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合。</w:t>
      </w:r>
    </w:p>
    <w:p w:rsidR="009A08BC" w:rsidRDefault="006038F3">
      <w:pPr>
        <w:pStyle w:val="Normal39"/>
        <w:framePr w:w="6646" w:wrap="auto" w:hAnchor="text" w:x="1800" w:y="1216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（五）完善可再生能源标准检测认证体系</w:t>
      </w:r>
    </w:p>
    <w:p w:rsidR="009A08BC" w:rsidRDefault="006038F3">
      <w:pPr>
        <w:pStyle w:val="Normal39"/>
        <w:framePr w:w="9905" w:wrap="auto" w:hAnchor="text" w:x="1800" w:y="1290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加强可再生能源标准体系的协调发展，形成覆盖资源勘</w:t>
      </w:r>
    </w:p>
    <w:p w:rsidR="009A08BC" w:rsidRDefault="006038F3">
      <w:pPr>
        <w:pStyle w:val="Normal39"/>
        <w:framePr w:w="9905" w:wrap="auto" w:hAnchor="text" w:x="1800" w:y="12904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-5"/>
          <w:sz w:val="32"/>
        </w:rPr>
        <w:t>测、工程规划、项目设计、装备制造、检测认证、施工建设、</w:t>
      </w:r>
    </w:p>
    <w:p w:rsidR="009A08BC" w:rsidRDefault="006038F3">
      <w:pPr>
        <w:pStyle w:val="Normal39"/>
        <w:framePr w:w="9905" w:wrap="auto" w:hAnchor="text" w:x="1800" w:y="12904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z w:val="32"/>
        </w:rPr>
        <w:t>接入电网、运行维护等各环节的可再生能源标准体系。鼓励</w:t>
      </w:r>
    </w:p>
    <w:p w:rsidR="009A08BC" w:rsidRDefault="006038F3">
      <w:pPr>
        <w:pStyle w:val="Normal39"/>
        <w:framePr w:w="9905" w:wrap="auto" w:hAnchor="text" w:x="1800" w:y="12904"/>
        <w:widowControl w:val="0"/>
        <w:autoSpaceDE w:val="0"/>
        <w:autoSpaceDN w:val="0"/>
        <w:spacing w:before="0" w:after="0" w:line="624" w:lineRule="exact"/>
        <w:jc w:val="left"/>
        <w:rPr>
          <w:rFonts w:ascii="WGUWUI+FangSong_GB2312"/>
          <w:color w:val="000000"/>
          <w:sz w:val="32"/>
        </w:rPr>
      </w:pPr>
      <w:r>
        <w:rPr>
          <w:rFonts w:ascii="WGUWUI+FangSong_GB2312" w:hAnsi="WGUWUI+FangSong_GB2312" w:cs="WGUWUI+FangSong_GB2312"/>
          <w:color w:val="000000"/>
          <w:spacing w:val="13"/>
          <w:sz w:val="32"/>
        </w:rPr>
        <w:t>有关科研院校和企业积极参与可再生能源相关标准的编制</w:t>
      </w:r>
    </w:p>
    <w:p w:rsidR="009A08BC" w:rsidRDefault="006038F3">
      <w:pPr>
        <w:pStyle w:val="Normal39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35</w:t>
      </w:r>
    </w:p>
    <w:p w:rsidR="009A08BC" w:rsidRDefault="009A08BC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39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修订工作，推进标准体系与国际接轨。支持检测机构能力建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设，加强设备检测和认证平台建设，合理布局可再生能源发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电装备产品检测试验中心。提升认证机构业务水平，加快推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动可再生能源产业信用体系建设，规范可再生能源发电装备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市场秩序。推进认证结果国际互认，为我国可再生能源装备</w:t>
      </w:r>
    </w:p>
    <w:p w:rsidR="009A08BC" w:rsidRDefault="006038F3">
      <w:pPr>
        <w:pStyle w:val="Normal40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1"/>
          <w:sz w:val="32"/>
        </w:rPr>
        <w:t>企业参与全球市场提供支持。</w:t>
      </w:r>
    </w:p>
    <w:p w:rsidR="009A08BC" w:rsidRDefault="006038F3">
      <w:pPr>
        <w:pStyle w:val="Normal40"/>
        <w:framePr w:w="6276" w:wrap="auto" w:hAnchor="text" w:x="1800" w:y="556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（六）提升可再生能源信息化管理水平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建设产业公共服务平台，全面实行可再生能源行业信息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13"/>
          <w:sz w:val="32"/>
        </w:rPr>
        <w:t>化管理，建立和完善全国可再生能源发电项目信息管理平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1"/>
          <w:sz w:val="32"/>
        </w:rPr>
        <w:t>台，全面、系统、及时、准确监测和发布可再生能源发电项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目建设和运行信息，为可再生能源行业管理和政策决策提供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-18"/>
          <w:sz w:val="32"/>
        </w:rPr>
        <w:t>支撑。充分运用大数据、</w:t>
      </w:r>
      <w:r>
        <w:rPr>
          <w:rFonts w:ascii="VKSSCJ+TimesNewRomanPSMT" w:hAnsi="VKSSCJ+TimesNewRomanPSMT" w:cs="VKSSCJ+TimesNewRomanPSMT"/>
          <w:color w:val="000000"/>
          <w:spacing w:val="2"/>
          <w:sz w:val="32"/>
        </w:rPr>
        <w:t>“</w:t>
      </w:r>
      <w:r>
        <w:rPr>
          <w:rFonts w:ascii="OWNKPH+FangSong_GB2312" w:hAnsi="OWNKPH+FangSong_GB2312" w:cs="OWNKPH+FangSong_GB2312"/>
          <w:color w:val="000000"/>
          <w:spacing w:val="1"/>
          <w:sz w:val="32"/>
        </w:rPr>
        <w:t>互联网</w:t>
      </w:r>
      <w:r>
        <w:rPr>
          <w:rFonts w:ascii="VKSSCJ+TimesNewRomanPSMT" w:hAnsi="VKSSCJ+TimesNewRomanPSMT" w:cs="VKSSCJ+TimesNewRomanPSMT"/>
          <w:color w:val="000000"/>
          <w:sz w:val="32"/>
        </w:rPr>
        <w:t>+”</w:t>
      </w:r>
      <w:r>
        <w:rPr>
          <w:rFonts w:ascii="OWNKPH+FangSong_GB2312" w:hAnsi="OWNKPH+FangSong_GB2312" w:cs="OWNKPH+FangSong_GB2312"/>
          <w:color w:val="000000"/>
          <w:spacing w:val="-8"/>
          <w:sz w:val="32"/>
        </w:rPr>
        <w:t>等先进理念、技术和资源，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建设项目全生命周期信息化管理体系，建设可再生能源发电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实证系统、测试系统和数据中心，为产业提供全方位的数据</w:t>
      </w:r>
    </w:p>
    <w:p w:rsidR="009A08BC" w:rsidRDefault="006038F3">
      <w:pPr>
        <w:pStyle w:val="Normal40"/>
        <w:framePr w:w="10071" w:wrap="auto" w:hAnchor="text" w:x="1800" w:y="6304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1"/>
          <w:sz w:val="32"/>
        </w:rPr>
        <w:t>和信息监测服务。</w:t>
      </w:r>
    </w:p>
    <w:p w:rsidR="009A08BC" w:rsidRDefault="006038F3">
      <w:pPr>
        <w:pStyle w:val="Normal40"/>
        <w:framePr w:w="2707" w:wrap="auto" w:hAnchor="text" w:x="1800" w:y="11513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八、保障措施</w:t>
      </w:r>
    </w:p>
    <w:p w:rsidR="009A08BC" w:rsidRDefault="006038F3">
      <w:pPr>
        <w:pStyle w:val="Normal40"/>
        <w:framePr w:w="9549" w:wrap="auto" w:hAnchor="text" w:x="1800" w:y="12280"/>
        <w:widowControl w:val="0"/>
        <w:autoSpaceDE w:val="0"/>
        <w:autoSpaceDN w:val="0"/>
        <w:spacing w:before="0" w:after="0" w:line="319" w:lineRule="exact"/>
        <w:ind w:left="646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为落实可再生能源发展的主要任务，实现可再生能源发</w:t>
      </w:r>
    </w:p>
    <w:p w:rsidR="009A08BC" w:rsidRDefault="006038F3">
      <w:pPr>
        <w:pStyle w:val="Normal40"/>
        <w:framePr w:w="9549" w:wrap="auto" w:hAnchor="text" w:x="1800" w:y="12280"/>
        <w:widowControl w:val="0"/>
        <w:autoSpaceDE w:val="0"/>
        <w:autoSpaceDN w:val="0"/>
        <w:spacing w:before="0" w:after="0" w:line="624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pacing w:val="1"/>
          <w:sz w:val="32"/>
        </w:rPr>
        <w:t>展目标，采取以下保障措施：</w:t>
      </w:r>
    </w:p>
    <w:p w:rsidR="009A08BC" w:rsidRDefault="006038F3">
      <w:pPr>
        <w:pStyle w:val="Normal40"/>
        <w:framePr w:w="8495" w:wrap="auto" w:hAnchor="text" w:x="1800" w:y="1376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（一）建立可再生能源开发利用目标导向的管理体系</w:t>
      </w:r>
    </w:p>
    <w:p w:rsidR="009A08BC" w:rsidRDefault="006038F3">
      <w:pPr>
        <w:pStyle w:val="Normal40"/>
        <w:framePr w:w="8812" w:wrap="auto" w:hAnchor="text" w:x="2441" w:y="14512"/>
        <w:widowControl w:val="0"/>
        <w:autoSpaceDE w:val="0"/>
        <w:autoSpaceDN w:val="0"/>
        <w:spacing w:before="0" w:after="0" w:line="319" w:lineRule="exact"/>
        <w:jc w:val="left"/>
        <w:rPr>
          <w:rFonts w:ascii="OWNKPH+FangSong_GB2312"/>
          <w:color w:val="000000"/>
          <w:sz w:val="32"/>
        </w:rPr>
      </w:pPr>
      <w:r>
        <w:rPr>
          <w:rFonts w:ascii="OWNKPH+FangSong_GB2312" w:hAnsi="OWNKPH+FangSong_GB2312" w:cs="OWNKPH+FangSong_GB2312"/>
          <w:color w:val="000000"/>
          <w:sz w:val="32"/>
        </w:rPr>
        <w:t>落实《可再生能源法》的要求，按照可再生能源发展规</w:t>
      </w:r>
    </w:p>
    <w:p w:rsidR="009A08BC" w:rsidRDefault="006038F3">
      <w:pPr>
        <w:pStyle w:val="Normal40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36</w:t>
      </w:r>
    </w:p>
    <w:p w:rsidR="009A08BC" w:rsidRDefault="009A08BC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40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划目标，确定规划期内各地区一次能源消费总量中可再生能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源消费比重指标，以及全社会电力消费量中可再生能源电力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消费比重指标。抓紧研究有利于可再生能源大规模并网的电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力运行机制及技术支撑方案，建立以可再生能源利用指标为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pacing w:val="13"/>
          <w:sz w:val="32"/>
        </w:rPr>
        <w:t>导向的能源发展指标考核体系，完善国家及省级间协调机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制，按年度分解落实，并对各省（区、市）、电网公司和发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电企业可再生能源开发利用情况进行监测，及时向全社会发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布并进行考核，以此作为衡量能源转型的基本标准以及推动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能源生产和消费革命的重要措施。各级地方政府要按照国家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规划要求，制定本地区可再生能源发展规划，并将主要目标</w:t>
      </w:r>
    </w:p>
    <w:p w:rsidR="009A08BC" w:rsidRDefault="006038F3">
      <w:pPr>
        <w:pStyle w:val="Normal41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pacing w:val="1"/>
          <w:sz w:val="32"/>
        </w:rPr>
        <w:t>和任务纳入地方国民经济和社会发展规划。</w:t>
      </w:r>
    </w:p>
    <w:p w:rsidR="009A08BC" w:rsidRDefault="006038F3">
      <w:pPr>
        <w:pStyle w:val="Normal41"/>
        <w:framePr w:w="8495" w:wrap="auto" w:hAnchor="text" w:x="1800" w:y="868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（二）贯彻落实可再生能源发电全额保障性收购制度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根据电力体制改革的总体部署，落实可再生能源全额保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障性收购制度，按照《可再生能源发电全额保障性收购管理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办法》要求，严格执行国家明确的风电、光伏发电的年度保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障小时数。加大改革创新力度，推进适应可再生能源特点</w:t>
      </w:r>
      <w:r>
        <w:rPr>
          <w:rFonts w:ascii="MHUUGP+FangSong_GB2312" w:hAnsi="MHUUGP+FangSong_GB2312" w:cs="MHUUGP+FangSong_GB2312"/>
          <w:color w:val="000000"/>
          <w:sz w:val="32"/>
        </w:rPr>
        <w:t>的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电力市场体制机制改革示范，逐步建立新型电力运行机制和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电价形成机制，积极探索多部制电价机制。建立煤电调频调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峰补偿机制，建立辅助服务市场，激励市场各方提供辅助服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z w:val="32"/>
        </w:rPr>
        <w:t>务，建立灵活的电力市场机制，实现与常规能源系统的深度</w:t>
      </w:r>
    </w:p>
    <w:p w:rsidR="009A08BC" w:rsidRDefault="006038F3">
      <w:pPr>
        <w:pStyle w:val="Normal41"/>
        <w:framePr w:w="9552" w:wrap="auto" w:hAnchor="text" w:x="1800" w:y="9424"/>
        <w:widowControl w:val="0"/>
        <w:autoSpaceDE w:val="0"/>
        <w:autoSpaceDN w:val="0"/>
        <w:spacing w:before="0" w:after="0" w:line="624" w:lineRule="exact"/>
        <w:jc w:val="left"/>
        <w:rPr>
          <w:rFonts w:ascii="MHUUGP+FangSong_GB2312"/>
          <w:color w:val="000000"/>
          <w:sz w:val="32"/>
        </w:rPr>
      </w:pPr>
      <w:r>
        <w:rPr>
          <w:rFonts w:ascii="MHUUGP+FangSong_GB2312" w:hAnsi="MHUUGP+FangSong_GB2312" w:cs="MHUUGP+FangSong_GB2312"/>
          <w:color w:val="000000"/>
          <w:spacing w:val="1"/>
          <w:sz w:val="32"/>
        </w:rPr>
        <w:t>融合。</w:t>
      </w:r>
    </w:p>
    <w:p w:rsidR="009A08BC" w:rsidRDefault="006038F3">
      <w:pPr>
        <w:pStyle w:val="Normal41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37</w:t>
      </w:r>
    </w:p>
    <w:p w:rsidR="009A08BC" w:rsidRDefault="009A08BC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41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42"/>
        <w:framePr w:w="6648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（三）建立可再生能源绿色证书交易机制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pacing w:val="14"/>
          <w:sz w:val="32"/>
        </w:rPr>
        <w:t>根据非化石能源消费比重目标和可再生能源开发利用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pacing w:val="13"/>
          <w:sz w:val="32"/>
        </w:rPr>
        <w:t>目标的要求，建立全国统一的可再生能源绿色证书交易机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制，进一步完善新能源电力的补贴机制。通过设定燃煤发电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机组及售电企业的非水电可再生能源配额指标，要求市场主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体通过购买绿色证书完成可再生能源配额义务，通过绿色证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书市场化交易补偿新能源发电的环境效益和社会效益，逐步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pacing w:val="13"/>
          <w:sz w:val="32"/>
        </w:rPr>
        <w:t>将现行差价补贴模式转变为定额补贴与绿色证书收入相结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合的新型机制，同时与碳交易市场相对接，降低可再生能源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电力的财政资金补贴强度，为最终取消财政资金补贴创造条</w:t>
      </w:r>
    </w:p>
    <w:p w:rsidR="009A08BC" w:rsidRDefault="006038F3">
      <w:pPr>
        <w:pStyle w:val="Normal42"/>
        <w:framePr w:w="9552" w:wrap="auto" w:hAnchor="text" w:x="1800" w:y="2320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件。</w:t>
      </w:r>
    </w:p>
    <w:p w:rsidR="009A08BC" w:rsidRDefault="006038F3">
      <w:pPr>
        <w:pStyle w:val="Normal42"/>
        <w:framePr w:w="5169" w:wrap="auto" w:hAnchor="text" w:x="1800" w:y="8800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（四）加强可再生能源监管工作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pacing w:val="1"/>
          <w:sz w:val="32"/>
        </w:rPr>
        <w:t>贯彻落实国务院关于转变职能、简政放权的有关要求，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pacing w:val="-5"/>
          <w:sz w:val="32"/>
        </w:rPr>
        <w:t>确保权力与责任同步下放、调控与监管同步加强。强化规划、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年度计划、部门规章规范性文件和国家标准的指导作用，充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分发挥行业监管部门的监管和行业协会的自律作用，打造法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规健全、监管闭合、运转高效的管理体制。完善行业信息监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测体系，健全产业风险预警防控体系和应急预案机制，完善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考核惩罚机制。开展水电流域梯级联合调度运行和综合监测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工作，进一步完善新能源项目信息管理，建立覆盖全产业链</w:t>
      </w:r>
    </w:p>
    <w:p w:rsidR="009A08BC" w:rsidRDefault="006038F3">
      <w:pPr>
        <w:pStyle w:val="Normal42"/>
        <w:framePr w:w="9905" w:wrap="auto" w:hAnchor="text" w:x="1800" w:y="9544"/>
        <w:widowControl w:val="0"/>
        <w:autoSpaceDE w:val="0"/>
        <w:autoSpaceDN w:val="0"/>
        <w:spacing w:before="0" w:after="0" w:line="624" w:lineRule="exact"/>
        <w:jc w:val="left"/>
        <w:rPr>
          <w:rFonts w:ascii="ULFRNW+FangSong_GB2312"/>
          <w:color w:val="000000"/>
          <w:sz w:val="32"/>
        </w:rPr>
      </w:pPr>
      <w:r>
        <w:rPr>
          <w:rFonts w:ascii="ULFRNW+FangSong_GB2312" w:hAnsi="ULFRNW+FangSong_GB2312" w:cs="ULFRNW+FangSong_GB2312"/>
          <w:color w:val="000000"/>
          <w:sz w:val="32"/>
        </w:rPr>
        <w:t>的信息管理体系，实行重大质量问题和事故报告制度。定期</w:t>
      </w:r>
    </w:p>
    <w:p w:rsidR="009A08BC" w:rsidRDefault="006038F3">
      <w:pPr>
        <w:pStyle w:val="Normal42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38</w:t>
      </w:r>
    </w:p>
    <w:p w:rsidR="009A08BC" w:rsidRDefault="009A08BC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42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43"/>
        <w:framePr w:w="9552" w:wrap="auto" w:hAnchor="text" w:x="1800" w:y="1576"/>
        <w:widowControl w:val="0"/>
        <w:autoSpaceDE w:val="0"/>
        <w:autoSpaceDN w:val="0"/>
        <w:spacing w:before="0" w:after="0" w:line="319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开展可再生能源消纳、补贴资金征收和发放、项目建设进度</w:t>
      </w:r>
    </w:p>
    <w:p w:rsidR="009A08BC" w:rsidRDefault="006038F3">
      <w:pPr>
        <w:pStyle w:val="Normal43"/>
        <w:framePr w:w="9552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1"/>
          <w:sz w:val="32"/>
        </w:rPr>
        <w:t>和工程质量、项目并网接入等专项监管工作。</w:t>
      </w:r>
    </w:p>
    <w:p w:rsidR="009A08BC" w:rsidRDefault="006038F3">
      <w:pPr>
        <w:pStyle w:val="Normal43"/>
        <w:framePr w:w="6232" w:wrap="auto" w:hAnchor="text" w:x="1800" w:y="3041"/>
        <w:widowControl w:val="0"/>
        <w:autoSpaceDE w:val="0"/>
        <w:autoSpaceDN w:val="0"/>
        <w:spacing w:before="0" w:after="0" w:line="360" w:lineRule="exact"/>
        <w:jc w:val="left"/>
        <w:rPr>
          <w:rFonts w:ascii="SimHei"/>
          <w:color w:val="000000"/>
          <w:sz w:val="36"/>
        </w:rPr>
      </w:pPr>
      <w:r>
        <w:rPr>
          <w:rFonts w:ascii="SimHei" w:hAnsi="SimHei" w:cs="SimHei"/>
          <w:color w:val="000000"/>
          <w:spacing w:val="1"/>
          <w:sz w:val="36"/>
        </w:rPr>
        <w:t>九、投资估算和环境社会影响分析</w:t>
      </w:r>
    </w:p>
    <w:p w:rsidR="009A08BC" w:rsidRDefault="006038F3">
      <w:pPr>
        <w:pStyle w:val="Normal43"/>
        <w:framePr w:w="2726" w:wrap="auto" w:hAnchor="text" w:x="1800" w:y="3928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（一）投资情况</w:t>
      </w:r>
    </w:p>
    <w:p w:rsidR="009A08BC" w:rsidRDefault="006038F3">
      <w:pPr>
        <w:pStyle w:val="Normal43"/>
        <w:framePr w:w="9552" w:wrap="auto" w:hAnchor="text" w:x="1800" w:y="4672"/>
        <w:widowControl w:val="0"/>
        <w:autoSpaceDE w:val="0"/>
        <w:autoSpaceDN w:val="0"/>
        <w:spacing w:before="0" w:after="0" w:line="332" w:lineRule="exact"/>
        <w:ind w:left="641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z w:val="32"/>
        </w:rPr>
        <w:t>年，水电新增装机约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6000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z w:val="32"/>
        </w:rPr>
        <w:t>万千瓦，新增投资约</w:t>
      </w:r>
    </w:p>
    <w:p w:rsidR="009A08BC" w:rsidRDefault="006038F3">
      <w:pPr>
        <w:pStyle w:val="Normal43"/>
        <w:framePr w:w="9552" w:wrap="auto" w:hAnchor="text" w:x="1800" w:y="4672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CQPAWR+TimesNewRomanPSMT"/>
          <w:color w:val="000000"/>
          <w:sz w:val="32"/>
        </w:rPr>
        <w:t>5000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pacing w:val="-4"/>
          <w:sz w:val="32"/>
        </w:rPr>
        <w:t>亿元，新增风电装机约</w:t>
      </w:r>
      <w:r>
        <w:rPr>
          <w:rFonts w:ascii="Times New Roman"/>
          <w:color w:val="000000"/>
          <w:spacing w:val="6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8000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pacing w:val="-6"/>
          <w:sz w:val="32"/>
        </w:rPr>
        <w:t>千瓦，新增投资约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7000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z w:val="32"/>
        </w:rPr>
        <w:t>亿</w:t>
      </w:r>
    </w:p>
    <w:p w:rsidR="009A08BC" w:rsidRDefault="006038F3">
      <w:pPr>
        <w:pStyle w:val="Normal43"/>
        <w:framePr w:w="9552" w:wrap="auto" w:hAnchor="text" w:x="1800" w:y="4672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1"/>
          <w:sz w:val="32"/>
        </w:rPr>
        <w:t>元，新增各类太阳能发电装机投资约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1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z w:val="32"/>
        </w:rPr>
        <w:t>万亿元。加上生物质</w:t>
      </w:r>
    </w:p>
    <w:p w:rsidR="009A08BC" w:rsidRDefault="006038F3">
      <w:pPr>
        <w:pStyle w:val="Normal43"/>
        <w:framePr w:w="9552" w:wrap="auto" w:hAnchor="text" w:x="1800" w:y="4672"/>
        <w:widowControl w:val="0"/>
        <w:autoSpaceDE w:val="0"/>
        <w:autoSpaceDN w:val="0"/>
        <w:spacing w:before="0" w:after="0" w:line="624" w:lineRule="exact"/>
        <w:jc w:val="left"/>
        <w:rPr>
          <w:rFonts w:ascii="CQPAWR+TimesNewRomanPSMT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2"/>
          <w:sz w:val="32"/>
        </w:rPr>
        <w:t>发电投资、太阳能热水器、沼气、地热能利用等，</w:t>
      </w:r>
      <w:r>
        <w:rPr>
          <w:rFonts w:ascii="CQPAWR+TimesNewRomanPSMT" w:hAnsi="CQPAWR+TimesNewRomanPSMT" w:cs="CQPAWR+TimesNewRomanPSMT"/>
          <w:color w:val="000000"/>
          <w:sz w:val="32"/>
        </w:rPr>
        <w:t>“</w:t>
      </w:r>
      <w:r>
        <w:rPr>
          <w:rFonts w:ascii="OBEDQO+FangSong_GB2312" w:hAnsi="OBEDQO+FangSong_GB2312" w:cs="OBEDQO+FangSong_GB2312"/>
          <w:color w:val="000000"/>
          <w:spacing w:val="3"/>
          <w:sz w:val="32"/>
        </w:rPr>
        <w:t>十三五</w:t>
      </w:r>
      <w:r>
        <w:rPr>
          <w:rFonts w:ascii="CQPAWR+TimesNewRomanPSMT" w:hAnsi="CQPAWR+TimesNewRomanPSMT" w:cs="CQPAWR+TimesNewRomanPSMT"/>
          <w:color w:val="000000"/>
          <w:sz w:val="32"/>
        </w:rPr>
        <w:t>”</w:t>
      </w:r>
    </w:p>
    <w:p w:rsidR="009A08BC" w:rsidRDefault="006038F3">
      <w:pPr>
        <w:pStyle w:val="Normal43"/>
        <w:framePr w:w="9552" w:wrap="auto" w:hAnchor="text" w:x="1800" w:y="4672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1"/>
          <w:sz w:val="32"/>
        </w:rPr>
        <w:t>期间可再生能源新增投资约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2.5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pacing w:val="1"/>
          <w:sz w:val="32"/>
        </w:rPr>
        <w:t>万亿元。</w:t>
      </w:r>
    </w:p>
    <w:p w:rsidR="009A08BC" w:rsidRDefault="006038F3">
      <w:pPr>
        <w:pStyle w:val="Normal43"/>
        <w:framePr w:w="4062" w:wrap="auto" w:hAnchor="text" w:x="1800" w:y="8032"/>
        <w:widowControl w:val="0"/>
        <w:autoSpaceDE w:val="0"/>
        <w:autoSpaceDN w:val="0"/>
        <w:spacing w:before="0" w:after="0" w:line="319" w:lineRule="exact"/>
        <w:jc w:val="left"/>
        <w:rPr>
          <w:rFonts w:ascii="KaiTi"/>
          <w:color w:val="000000"/>
          <w:sz w:val="32"/>
        </w:rPr>
      </w:pPr>
      <w:r>
        <w:rPr>
          <w:rFonts w:ascii="KaiTi" w:hAnsi="KaiTi" w:cs="KaiTi"/>
          <w:color w:val="000000"/>
          <w:spacing w:val="2"/>
          <w:sz w:val="32"/>
        </w:rPr>
        <w:t>（二）环境社会影响分析</w:t>
      </w:r>
    </w:p>
    <w:p w:rsidR="009A08BC" w:rsidRDefault="006038F3">
      <w:pPr>
        <w:pStyle w:val="Normal43"/>
        <w:framePr w:w="9552" w:wrap="auto" w:hAnchor="text" w:x="1800" w:y="877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可再生能源开发利用可替代大量化石能源消耗、减少温</w:t>
      </w:r>
    </w:p>
    <w:p w:rsidR="009A08BC" w:rsidRDefault="006038F3">
      <w:pPr>
        <w:pStyle w:val="Normal43"/>
        <w:framePr w:w="9552" w:wrap="auto" w:hAnchor="text" w:x="1800" w:y="8776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室气体和污染物排放、显著增加新的就业岗位，对环境和社</w:t>
      </w:r>
    </w:p>
    <w:p w:rsidR="009A08BC" w:rsidRDefault="006038F3">
      <w:pPr>
        <w:pStyle w:val="Normal43"/>
        <w:framePr w:w="9552" w:wrap="auto" w:hAnchor="text" w:x="1800" w:y="8776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1"/>
          <w:sz w:val="32"/>
        </w:rPr>
        <w:t>会发展起到重要且积极作用。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水电、风电、太阳能发电、太阳能热利用在能源生产过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程中不排放污染物和温室气体，而且可显著减少各类化石能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源消耗，同时降低煤炭开采的生态破坏和燃煤发电的水资源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消耗。农林生物质从生长到最终利用的全生命周期内不增加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z w:val="32"/>
        </w:rPr>
        <w:t>二氧化碳排放，生物质发电排放的二氧化硫、氮氧化物和烟</w:t>
      </w:r>
    </w:p>
    <w:p w:rsidR="009A08BC" w:rsidRDefault="006038F3">
      <w:pPr>
        <w:pStyle w:val="Normal43"/>
        <w:framePr w:w="9552" w:wrap="auto" w:hAnchor="text" w:x="1800" w:y="10648"/>
        <w:widowControl w:val="0"/>
        <w:autoSpaceDE w:val="0"/>
        <w:autoSpaceDN w:val="0"/>
        <w:spacing w:before="0" w:after="0" w:line="624" w:lineRule="exact"/>
        <w:jc w:val="left"/>
        <w:rPr>
          <w:rFonts w:ascii="OBEDQO+FangSong_GB2312"/>
          <w:color w:val="000000"/>
          <w:sz w:val="32"/>
        </w:rPr>
      </w:pPr>
      <w:r>
        <w:rPr>
          <w:rFonts w:ascii="OBEDQO+FangSong_GB2312" w:hAnsi="OBEDQO+FangSong_GB2312" w:cs="OBEDQO+FangSong_GB2312"/>
          <w:color w:val="000000"/>
          <w:spacing w:val="1"/>
          <w:sz w:val="32"/>
        </w:rPr>
        <w:t>尘等污染物也远少于燃煤发电。</w:t>
      </w:r>
    </w:p>
    <w:p w:rsidR="009A08BC" w:rsidRDefault="006038F3">
      <w:pPr>
        <w:pStyle w:val="Normal43"/>
        <w:framePr w:w="9000" w:wrap="auto" w:hAnchor="text" w:x="2441" w:y="14392"/>
        <w:widowControl w:val="0"/>
        <w:autoSpaceDE w:val="0"/>
        <w:autoSpaceDN w:val="0"/>
        <w:spacing w:before="0" w:after="0" w:line="332" w:lineRule="exact"/>
        <w:jc w:val="left"/>
        <w:rPr>
          <w:rFonts w:ascii="OBEDQO+FangSong_GB2312"/>
          <w:color w:val="000000"/>
          <w:sz w:val="32"/>
        </w:rPr>
      </w:pPr>
      <w:r>
        <w:rPr>
          <w:rFonts w:ascii="CQPAWR+TimesNewRomanPSMT"/>
          <w:color w:val="000000"/>
          <w:sz w:val="32"/>
        </w:rPr>
        <w:t>2020</w:t>
      </w:r>
      <w:r>
        <w:rPr>
          <w:rFonts w:ascii="Times New Roman"/>
          <w:color w:val="000000"/>
          <w:spacing w:val="-5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pacing w:val="-10"/>
          <w:sz w:val="32"/>
        </w:rPr>
        <w:t>年，全国可再生能源年利用量折合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CQPAWR+TimesNewRomanPSMT"/>
          <w:color w:val="000000"/>
          <w:sz w:val="32"/>
        </w:rPr>
        <w:t>7.3</w:t>
      </w:r>
      <w:r>
        <w:rPr>
          <w:rFonts w:ascii="Times New Roman"/>
          <w:color w:val="000000"/>
          <w:spacing w:val="-7"/>
          <w:sz w:val="32"/>
        </w:rPr>
        <w:t xml:space="preserve"> </w:t>
      </w:r>
      <w:r>
        <w:rPr>
          <w:rFonts w:ascii="OBEDQO+FangSong_GB2312" w:hAnsi="OBEDQO+FangSong_GB2312" w:cs="OBEDQO+FangSong_GB2312"/>
          <w:color w:val="000000"/>
          <w:spacing w:val="1"/>
          <w:sz w:val="32"/>
        </w:rPr>
        <w:t>亿吨标准煤，</w:t>
      </w:r>
    </w:p>
    <w:p w:rsidR="009A08BC" w:rsidRDefault="006038F3">
      <w:pPr>
        <w:pStyle w:val="Normal43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39</w:t>
      </w:r>
    </w:p>
    <w:p w:rsidR="009A08BC" w:rsidRDefault="009A08BC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43"/>
        <w:spacing w:before="0" w:after="0" w:line="0" w:lineRule="atLeast"/>
        <w:jc w:val="left"/>
        <w:rPr>
          <w:rFonts w:ascii="Arial"/>
          <w:color w:val="FF0000"/>
          <w:sz w:val="2"/>
        </w:rPr>
        <w:sectPr w:rsidR="009A08BC">
          <w:pgSz w:w="11900" w:h="16820"/>
          <w:pgMar w:top="0" w:right="0" w:bottom="0" w:left="0" w:header="720" w:footer="720" w:gutter="0"/>
          <w:pgNumType w:start="1"/>
          <w:cols w:space="720"/>
          <w:docGrid w:linePitch="1"/>
        </w:sectPr>
      </w:pPr>
    </w:p>
    <w:p w:rsidR="009A08BC" w:rsidRDefault="006038F3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lastRenderedPageBreak/>
        <w:t xml:space="preserve"> </w:t>
      </w:r>
    </w:p>
    <w:p w:rsidR="009A08BC" w:rsidRDefault="006038F3">
      <w:pPr>
        <w:pStyle w:val="Normal44"/>
        <w:framePr w:w="9734" w:wrap="auto" w:hAnchor="text" w:x="1800" w:y="1576"/>
        <w:widowControl w:val="0"/>
        <w:autoSpaceDE w:val="0"/>
        <w:autoSpaceDN w:val="0"/>
        <w:spacing w:before="0" w:after="0" w:line="332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4"/>
          <w:sz w:val="32"/>
        </w:rPr>
        <w:t>其中商品化可再生能源利用量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JDAIAI+TimesNewRomanPSMT"/>
          <w:color w:val="000000"/>
          <w:sz w:val="32"/>
        </w:rPr>
        <w:t>5.8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3"/>
          <w:sz w:val="32"/>
        </w:rPr>
        <w:t>亿吨标准煤。届时可再生</w:t>
      </w:r>
    </w:p>
    <w:p w:rsidR="009A08BC" w:rsidRDefault="006038F3">
      <w:pPr>
        <w:pStyle w:val="Normal4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7"/>
          <w:sz w:val="32"/>
        </w:rPr>
        <w:t>能源年利用量相当于减少二氧化碳排放量约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JDAIAI+TimesNewRomanPSMT"/>
          <w:color w:val="000000"/>
          <w:spacing w:val="1"/>
          <w:sz w:val="32"/>
        </w:rPr>
        <w:t>14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5"/>
          <w:sz w:val="32"/>
        </w:rPr>
        <w:t>亿吨，减少</w:t>
      </w:r>
    </w:p>
    <w:p w:rsidR="009A08BC" w:rsidRDefault="006038F3">
      <w:pPr>
        <w:pStyle w:val="Normal4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8"/>
          <w:sz w:val="32"/>
        </w:rPr>
        <w:t>二氧化硫排放量约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DAIAI+TimesNewRomanPSMT"/>
          <w:color w:val="000000"/>
          <w:sz w:val="32"/>
        </w:rPr>
        <w:t>1000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8"/>
          <w:sz w:val="32"/>
        </w:rPr>
        <w:t>万吨，减少氮氧化物排放约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DAIAI+TimesNewRomanPSMT"/>
          <w:color w:val="000000"/>
          <w:spacing w:val="1"/>
          <w:sz w:val="32"/>
        </w:rPr>
        <w:t>430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z w:val="32"/>
        </w:rPr>
        <w:t>万</w:t>
      </w:r>
    </w:p>
    <w:p w:rsidR="009A08BC" w:rsidRDefault="006038F3">
      <w:pPr>
        <w:pStyle w:val="Normal4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z w:val="32"/>
        </w:rPr>
        <w:t>吨，减少烟尘排放约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DAIAI+TimesNewRomanPSMT"/>
          <w:color w:val="000000"/>
          <w:spacing w:val="1"/>
          <w:sz w:val="32"/>
        </w:rPr>
        <w:t>580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z w:val="32"/>
        </w:rPr>
        <w:t>万吨，年节约用水约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DAIAI+TimesNewRomanPSMT"/>
          <w:color w:val="000000"/>
          <w:spacing w:val="1"/>
          <w:sz w:val="32"/>
        </w:rPr>
        <w:t>38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1"/>
          <w:sz w:val="32"/>
        </w:rPr>
        <w:t>亿立方米，</w:t>
      </w:r>
    </w:p>
    <w:p w:rsidR="009A08BC" w:rsidRDefault="006038F3">
      <w:pPr>
        <w:pStyle w:val="Normal44"/>
        <w:framePr w:w="9734" w:wrap="auto" w:hAnchor="text" w:x="1800" w:y="157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1"/>
          <w:sz w:val="32"/>
        </w:rPr>
        <w:t>环境效益显著。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319" w:lineRule="exact"/>
        <w:ind w:left="641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14"/>
          <w:sz w:val="32"/>
        </w:rPr>
        <w:t>可再生能源产业涉及领域广，可有力带动相关产业发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z w:val="32"/>
        </w:rPr>
        <w:t>展，可大幅增加新增就业岗位，也是实现脱贫攻坚的重要措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z w:val="32"/>
        </w:rPr>
        <w:t>施，对宏观经济发展产生积极影响，更是实现经济发展方式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-4"/>
          <w:sz w:val="32"/>
        </w:rPr>
        <w:t>转变的重要推动力。</w:t>
      </w:r>
      <w:r>
        <w:rPr>
          <w:rFonts w:ascii="JDAIAI+TimesNewRomanPSMT"/>
          <w:color w:val="000000"/>
          <w:sz w:val="32"/>
        </w:rPr>
        <w:t>2020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-2"/>
          <w:sz w:val="32"/>
        </w:rPr>
        <w:t>年，全国可再生能源部门就业人数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JDAIAI+TimesNewRomanPSMT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pacing w:val="12"/>
          <w:sz w:val="32"/>
        </w:rPr>
        <w:t>超过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JDAIAI+TimesNewRomanPSMT"/>
          <w:color w:val="000000"/>
          <w:sz w:val="32"/>
        </w:rPr>
        <w:t>1300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FDMEUO+FangSong_GB2312" w:hAnsi="FDMEUO+FangSong_GB2312" w:cs="FDMEUO+FangSong_GB2312"/>
          <w:color w:val="000000"/>
          <w:spacing w:val="11"/>
          <w:sz w:val="32"/>
        </w:rPr>
        <w:t>万，其中</w:t>
      </w:r>
      <w:r>
        <w:rPr>
          <w:rFonts w:ascii="FDMEUO+FangSong_GB2312" w:hAnsi="FDMEUO+FangSong_GB2312" w:cs="FDMEUO+FangSong_GB2312"/>
          <w:color w:val="000000"/>
          <w:spacing w:val="11"/>
          <w:sz w:val="32"/>
        </w:rPr>
        <w:t>“</w:t>
      </w:r>
      <w:r>
        <w:rPr>
          <w:rFonts w:ascii="FDMEUO+FangSong_GB2312" w:hAnsi="FDMEUO+FangSong_GB2312" w:cs="FDMEUO+FangSong_GB2312"/>
          <w:color w:val="000000"/>
          <w:spacing w:val="11"/>
          <w:sz w:val="32"/>
        </w:rPr>
        <w:t>十三五</w:t>
      </w:r>
      <w:r>
        <w:rPr>
          <w:rFonts w:ascii="FDMEUO+FangSong_GB2312" w:hAnsi="FDMEUO+FangSong_GB2312" w:cs="FDMEUO+FangSong_GB2312"/>
          <w:color w:val="000000"/>
          <w:spacing w:val="11"/>
          <w:sz w:val="32"/>
        </w:rPr>
        <w:t>”</w:t>
      </w:r>
      <w:r>
        <w:rPr>
          <w:rFonts w:ascii="FDMEUO+FangSong_GB2312" w:hAnsi="FDMEUO+FangSong_GB2312" w:cs="FDMEUO+FangSong_GB2312"/>
          <w:color w:val="000000"/>
          <w:spacing w:val="11"/>
          <w:sz w:val="32"/>
        </w:rPr>
        <w:t>时期新增就业人数超过</w:t>
      </w:r>
      <w:r>
        <w:rPr>
          <w:rFonts w:ascii="Times New Roman"/>
          <w:color w:val="000000"/>
          <w:sz w:val="32"/>
        </w:rPr>
        <w:t xml:space="preserve"> </w:t>
      </w:r>
      <w:r>
        <w:rPr>
          <w:rFonts w:ascii="JDAIAI+TimesNewRomanPSMT"/>
          <w:color w:val="000000"/>
          <w:sz w:val="32"/>
        </w:rPr>
        <w:t>300</w:t>
      </w:r>
    </w:p>
    <w:p w:rsidR="009A08BC" w:rsidRDefault="006038F3">
      <w:pPr>
        <w:pStyle w:val="Normal44"/>
        <w:framePr w:w="9552" w:wrap="auto" w:hAnchor="text" w:x="1800" w:y="4696"/>
        <w:widowControl w:val="0"/>
        <w:autoSpaceDE w:val="0"/>
        <w:autoSpaceDN w:val="0"/>
        <w:spacing w:before="0" w:after="0" w:line="624" w:lineRule="exact"/>
        <w:jc w:val="left"/>
        <w:rPr>
          <w:rFonts w:ascii="FDMEUO+FangSong_GB2312"/>
          <w:color w:val="000000"/>
          <w:sz w:val="32"/>
        </w:rPr>
      </w:pPr>
      <w:r>
        <w:rPr>
          <w:rFonts w:ascii="FDMEUO+FangSong_GB2312" w:hAnsi="FDMEUO+FangSong_GB2312" w:cs="FDMEUO+FangSong_GB2312"/>
          <w:color w:val="000000"/>
          <w:sz w:val="32"/>
        </w:rPr>
        <w:t>万。</w:t>
      </w:r>
    </w:p>
    <w:p w:rsidR="009A08BC" w:rsidRDefault="006038F3">
      <w:pPr>
        <w:pStyle w:val="Normal44"/>
        <w:framePr w:w="452" w:wrap="auto" w:hAnchor="text" w:x="5861" w:y="15629"/>
        <w:widowControl w:val="0"/>
        <w:autoSpaceDE w:val="0"/>
        <w:autoSpaceDN w:val="0"/>
        <w:spacing w:before="0" w:after="0" w:line="188" w:lineRule="exact"/>
        <w:jc w:val="left"/>
        <w:rPr>
          <w:rFonts w:ascii="Calibri"/>
          <w:color w:val="000000"/>
          <w:sz w:val="18"/>
        </w:rPr>
      </w:pPr>
      <w:r>
        <w:rPr>
          <w:rFonts w:ascii="Calibri"/>
          <w:color w:val="000000"/>
          <w:sz w:val="18"/>
        </w:rPr>
        <w:t>40</w:t>
      </w:r>
    </w:p>
    <w:p w:rsidR="009A08BC" w:rsidRDefault="009A08BC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9A08BC" w:rsidRDefault="009A08BC">
      <w:pPr>
        <w:pStyle w:val="Normal44"/>
        <w:spacing w:before="0" w:after="0" w:line="0" w:lineRule="atLeast"/>
        <w:jc w:val="left"/>
        <w:rPr>
          <w:rFonts w:ascii="Arial"/>
          <w:color w:val="FF0000"/>
          <w:sz w:val="2"/>
        </w:rPr>
      </w:pPr>
    </w:p>
    <w:sectPr w:rsidR="009A08BC" w:rsidSect="009A08BC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8F3" w:rsidRDefault="006038F3" w:rsidP="0054773A">
      <w:r>
        <w:separator/>
      </w:r>
    </w:p>
  </w:endnote>
  <w:endnote w:type="continuationSeparator" w:id="1">
    <w:p w:rsidR="006038F3" w:rsidRDefault="006038F3" w:rsidP="0054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BARCBA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aiT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VAWNNS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VVNO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JUPPO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QISJL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IIIHH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KCCUH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OWIBH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GEKQT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KAFJP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QFGDV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PAJMU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ORFV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PLQKU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HECJW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TCFBP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UOSH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QNSCK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KFRNA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SSTPU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IJTMN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MERDN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TFMIS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KIWJ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CHOWD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SHNDQ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UWONH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VCWQA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OFKJD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KMEVJ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QBGMH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VVQDW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MRGVQ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DSDKQ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OVAF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MGNCI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JATSQ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NTSHA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OUQW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FTEOP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SEGJE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OTNHA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UIRMB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KNAFV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PLLGN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UIVDQ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AGDRI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DGTDQ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MORMT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BRBLK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LKGVU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HBENN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LLJBP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POSFO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FSLKD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UMCQ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JVTDJ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LMCUVS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DWCVI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LVKIT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APPAV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JVRCN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HLMAM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ADGEL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QHBVV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DOCHQ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MUNMW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REKKI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EJNTU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HSNLJ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LRVWCA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AUCDUR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PTDIC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FUDDO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MFCMN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UETMO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HISJ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HFPJT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KQFJT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WHFLT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TSMARE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BUMVU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FUMWS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KFJFU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DLQLSI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QBJVF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IAGQVL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KUNK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CDNEG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FRNRB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VVRIQ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RMTRT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GKWWQ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QQTIM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GFLVFP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HLFKOB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VEGKD+TimesNewRomanPS-Bold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QLALU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GUWUI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WNKPH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KSSCJ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HUUGP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LFRNW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OBEDQO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QPAWR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DMEUO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DAIAI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8F3" w:rsidRDefault="006038F3" w:rsidP="0054773A">
      <w:r>
        <w:separator/>
      </w:r>
    </w:p>
  </w:footnote>
  <w:footnote w:type="continuationSeparator" w:id="1">
    <w:p w:rsidR="006038F3" w:rsidRDefault="006038F3" w:rsidP="00547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8BC"/>
    <w:rsid w:val="0054773A"/>
    <w:rsid w:val="006038F3"/>
    <w:rsid w:val="009A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">
    <w:name w:val="Normal_1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">
    <w:name w:val="Normal_2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">
    <w:name w:val="Normal_3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">
    <w:name w:val="Normal_4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5">
    <w:name w:val="Normal_5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6">
    <w:name w:val="Normal_6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7">
    <w:name w:val="Normal_7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8">
    <w:name w:val="Normal_8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9">
    <w:name w:val="Normal_9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0">
    <w:name w:val="Normal_10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1">
    <w:name w:val="Normal_11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2">
    <w:name w:val="Normal_12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3">
    <w:name w:val="Normal_13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4">
    <w:name w:val="Normal_14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5">
    <w:name w:val="Normal_15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6">
    <w:name w:val="Normal_16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7">
    <w:name w:val="Normal_17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8">
    <w:name w:val="Normal_18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19">
    <w:name w:val="Normal_19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0">
    <w:name w:val="Normal_20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1">
    <w:name w:val="Normal_21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2">
    <w:name w:val="Normal_22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3">
    <w:name w:val="Normal_23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4">
    <w:name w:val="Normal_24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5">
    <w:name w:val="Normal_25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6">
    <w:name w:val="Normal_26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7">
    <w:name w:val="Normal_27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8">
    <w:name w:val="Normal_28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29">
    <w:name w:val="Normal_29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0">
    <w:name w:val="Normal_30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1">
    <w:name w:val="Normal_31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2">
    <w:name w:val="Normal_32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3">
    <w:name w:val="Normal_33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4">
    <w:name w:val="Normal_34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5">
    <w:name w:val="Normal_35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6">
    <w:name w:val="Normal_36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7">
    <w:name w:val="Normal_37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8">
    <w:name w:val="Normal_38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39">
    <w:name w:val="Normal_39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0">
    <w:name w:val="Normal_40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1">
    <w:name w:val="Normal_41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2">
    <w:name w:val="Normal_42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3">
    <w:name w:val="Normal_43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Normal44">
    <w:name w:val="Normal_44"/>
    <w:rsid w:val="009A08BC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3">
    <w:name w:val="header"/>
    <w:basedOn w:val="a"/>
    <w:link w:val="Char"/>
    <w:rsid w:val="0054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73A"/>
    <w:rPr>
      <w:sz w:val="18"/>
      <w:szCs w:val="18"/>
    </w:rPr>
  </w:style>
  <w:style w:type="paragraph" w:styleId="a4">
    <w:name w:val="footer"/>
    <w:basedOn w:val="a"/>
    <w:link w:val="Char0"/>
    <w:rsid w:val="005477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gaoge</cp:lastModifiedBy>
  <cp:revision>2</cp:revision>
  <dcterms:created xsi:type="dcterms:W3CDTF">2017-07-05T03:02:00Z</dcterms:created>
  <dcterms:modified xsi:type="dcterms:W3CDTF">2017-07-05T03:02:00Z</dcterms:modified>
</cp:coreProperties>
</file>